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0D30" w14:textId="39CE6A0F" w:rsidR="00417102" w:rsidRDefault="00417102"/>
    <w:p w14:paraId="451EADA6" w14:textId="4366AC62" w:rsidR="00417102" w:rsidRDefault="00417102"/>
    <w:p w14:paraId="44F89085" w14:textId="2489D4A9" w:rsidR="00417102" w:rsidRDefault="00417102"/>
    <w:p w14:paraId="0ECD28A5" w14:textId="3F38533E" w:rsidR="00417102" w:rsidRDefault="00417102"/>
    <w:p w14:paraId="6F9CEBC0" w14:textId="5ABAF3AC" w:rsidR="00417102" w:rsidRDefault="00417102"/>
    <w:p w14:paraId="720D0C39" w14:textId="398E2E8D" w:rsidR="00417102" w:rsidRDefault="00417102"/>
    <w:p w14:paraId="194AB3D4" w14:textId="40CCB3BD" w:rsidR="001B41F5" w:rsidRDefault="001B41F5"/>
    <w:p w14:paraId="2585782F" w14:textId="3DCA7FA1" w:rsidR="001B41F5" w:rsidRDefault="001B41F5"/>
    <w:p w14:paraId="6BCA7882" w14:textId="0AFB8CAD" w:rsidR="001B41F5" w:rsidRDefault="001B41F5"/>
    <w:p w14:paraId="67DCACD5" w14:textId="6831F50B" w:rsidR="001B41F5" w:rsidRDefault="001B41F5"/>
    <w:p w14:paraId="6F61FEA3" w14:textId="6F9F1D22" w:rsidR="001B41F5" w:rsidRDefault="001B41F5"/>
    <w:p w14:paraId="516023F7" w14:textId="1DFDFFD4" w:rsidR="001B41F5" w:rsidRDefault="001B41F5"/>
    <w:p w14:paraId="5D5522BD" w14:textId="1D93EA7E" w:rsidR="001B41F5" w:rsidRDefault="001B41F5"/>
    <w:p w14:paraId="1571EF78" w14:textId="1EAFE55F" w:rsidR="001B41F5" w:rsidRDefault="001B41F5"/>
    <w:p w14:paraId="4872BA13" w14:textId="4D5F1570" w:rsidR="001B41F5" w:rsidRDefault="001B41F5"/>
    <w:p w14:paraId="1D19DC71" w14:textId="650CF50E" w:rsidR="001B41F5" w:rsidRDefault="001B41F5"/>
    <w:p w14:paraId="73A9F4AC" w14:textId="1592AA2E" w:rsidR="001B41F5" w:rsidRDefault="001B41F5"/>
    <w:p w14:paraId="0DC00480" w14:textId="6E40FDAF" w:rsidR="001B41F5" w:rsidRDefault="001B41F5"/>
    <w:p w14:paraId="3CAA8092" w14:textId="7A90E46D" w:rsidR="001B41F5" w:rsidRDefault="001B41F5"/>
    <w:p w14:paraId="1E56D77A" w14:textId="1509E7E7" w:rsidR="001B41F5" w:rsidRDefault="001B41F5"/>
    <w:p w14:paraId="68530DDD" w14:textId="5C7EB0B0" w:rsidR="001B41F5" w:rsidRDefault="001B41F5"/>
    <w:p w14:paraId="3CF24CD0" w14:textId="5C46C244" w:rsidR="001B41F5" w:rsidRDefault="001B41F5"/>
    <w:p w14:paraId="704C1F74" w14:textId="77A82B50" w:rsidR="001B41F5" w:rsidRDefault="001B41F5"/>
    <w:p w14:paraId="75A2065F" w14:textId="1FB7F1B9" w:rsidR="001B41F5" w:rsidRDefault="001B41F5"/>
    <w:p w14:paraId="70B70189" w14:textId="50858754" w:rsidR="001B41F5" w:rsidRDefault="001B41F5"/>
    <w:p w14:paraId="4A9A98FF" w14:textId="17B8BDF0" w:rsidR="001B41F5" w:rsidRDefault="00342D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781DC" wp14:editId="465A5B39">
                <wp:simplePos x="0" y="0"/>
                <wp:positionH relativeFrom="margin">
                  <wp:align>left</wp:align>
                </wp:positionH>
                <wp:positionV relativeFrom="paragraph">
                  <wp:posOffset>135107</wp:posOffset>
                </wp:positionV>
                <wp:extent cx="5500468" cy="3186333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68" cy="318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276F5" w14:textId="136A6E27" w:rsidR="001B41F5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120DE9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Federação Portuguesa de Judo</w:t>
                            </w:r>
                          </w:p>
                          <w:p w14:paraId="75109CD7" w14:textId="77777777" w:rsidR="00120DE9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56"/>
                                <w:szCs w:val="56"/>
                              </w:rPr>
                            </w:pPr>
                          </w:p>
                          <w:p w14:paraId="63D5E215" w14:textId="4DE485BC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Seguro de Acidentes Pessoais – Seguro Desportivo</w:t>
                            </w:r>
                          </w:p>
                          <w:p w14:paraId="1F4F393D" w14:textId="77777777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</w:p>
                          <w:p w14:paraId="4D550D76" w14:textId="3D53AB6F" w:rsidR="001B41F5" w:rsidRPr="00120DE9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2021/2022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781DC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10.65pt;width:433.1pt;height:250.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KAGA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" filled="f" stroked="f" strokeweight=".5pt">
                <v:textbox>
                  <w:txbxContent>
                    <w:p w14:paraId="32A276F5" w14:textId="136A6E27" w:rsidR="001B41F5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120DE9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Federação Portuguesa de Judo</w:t>
                      </w:r>
                    </w:p>
                    <w:p w14:paraId="75109CD7" w14:textId="77777777" w:rsidR="00120DE9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56"/>
                          <w:szCs w:val="56"/>
                        </w:rPr>
                      </w:pPr>
                    </w:p>
                    <w:p w14:paraId="63D5E215" w14:textId="4DE485BC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Seguro de Acidentes Pessoais – Seguro Desportivo</w:t>
                      </w:r>
                    </w:p>
                    <w:p w14:paraId="1F4F393D" w14:textId="77777777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</w:p>
                    <w:p w14:paraId="4D550D76" w14:textId="3D53AB6F" w:rsidR="001B41F5" w:rsidRPr="00120DE9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2021/2022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637BFD" w14:textId="1195F0AE" w:rsidR="001B41F5" w:rsidRDefault="001B41F5"/>
    <w:p w14:paraId="140CFD3B" w14:textId="17A3ADE5" w:rsidR="001B41F5" w:rsidRDefault="001B41F5"/>
    <w:p w14:paraId="3CF8FDA0" w14:textId="37E52762" w:rsidR="001B41F5" w:rsidRDefault="001B41F5"/>
    <w:p w14:paraId="65AD5012" w14:textId="591283B0" w:rsidR="001B41F5" w:rsidRDefault="001B41F5"/>
    <w:p w14:paraId="3B16DF98" w14:textId="77777777" w:rsidR="001B41F5" w:rsidRDefault="001B41F5"/>
    <w:p w14:paraId="6B674F22" w14:textId="3939F89B" w:rsidR="001B41F5" w:rsidRDefault="001B41F5"/>
    <w:p w14:paraId="29226A71" w14:textId="0656FEFB" w:rsidR="001B41F5" w:rsidRDefault="001B41F5"/>
    <w:p w14:paraId="266E92C0" w14:textId="23BB0D04" w:rsidR="001B41F5" w:rsidRDefault="001B41F5"/>
    <w:p w14:paraId="5FF04022" w14:textId="7AF6ECB4" w:rsidR="001B41F5" w:rsidRDefault="001B41F5"/>
    <w:p w14:paraId="118923E2" w14:textId="1AF28E8C" w:rsidR="001B41F5" w:rsidRDefault="001B41F5"/>
    <w:p w14:paraId="07B7C92E" w14:textId="39C85992" w:rsidR="001B41F5" w:rsidRDefault="001B41F5"/>
    <w:p w14:paraId="0E9995F1" w14:textId="58507A0B" w:rsidR="001B41F5" w:rsidRDefault="001B41F5"/>
    <w:p w14:paraId="4046FE21" w14:textId="647A4088" w:rsidR="001B41F5" w:rsidRDefault="001B41F5"/>
    <w:p w14:paraId="0550CA2F" w14:textId="462FF703" w:rsidR="005A27CC" w:rsidRDefault="005A27CC"/>
    <w:p w14:paraId="67E18995" w14:textId="2E507A78" w:rsidR="005A27CC" w:rsidRDefault="005A27CC"/>
    <w:p w14:paraId="7A5694F3" w14:textId="0480D002" w:rsidR="005A27CC" w:rsidRDefault="005A27CC"/>
    <w:p w14:paraId="372F74E1" w14:textId="3D220577" w:rsidR="005A27CC" w:rsidRDefault="005A27CC"/>
    <w:p w14:paraId="4CCA6853" w14:textId="4A9C92F5" w:rsidR="005A27CC" w:rsidRDefault="005A27CC"/>
    <w:p w14:paraId="09084B20" w14:textId="726ED6E7" w:rsidR="005A27CC" w:rsidRDefault="005A27CC"/>
    <w:p w14:paraId="367DCDBA" w14:textId="381868D4" w:rsidR="005A27CC" w:rsidRDefault="005A27CC"/>
    <w:p w14:paraId="21AA8A3D" w14:textId="4A6191DC" w:rsidR="005A27CC" w:rsidRDefault="00F443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73367" wp14:editId="2B74F1D0">
                <wp:simplePos x="0" y="0"/>
                <wp:positionH relativeFrom="margin">
                  <wp:posOffset>534154</wp:posOffset>
                </wp:positionH>
                <wp:positionV relativeFrom="paragraph">
                  <wp:posOffset>-20151</wp:posOffset>
                </wp:positionV>
                <wp:extent cx="4240530" cy="4617267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4617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76919" w14:textId="085E21A7" w:rsidR="00342D34" w:rsidRPr="0059357B" w:rsidRDefault="00012A03" w:rsidP="00342D34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59357B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Dados Gerais</w:t>
                            </w:r>
                          </w:p>
                          <w:p w14:paraId="02778CD9" w14:textId="54F8B8B9" w:rsidR="00342D34" w:rsidRPr="0059357B" w:rsidRDefault="00000000" w:rsidP="00342D34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hyperlink r:id="rId11" w:history="1">
                              <w:r w:rsidR="00012A03" w:rsidRPr="0059357B">
                                <w:rPr>
                                  <w:rStyle w:val="Hiperligao"/>
                                  <w:rFonts w:ascii="Geometria Light" w:hAnsi="Geometria Light"/>
                                  <w:sz w:val="52"/>
                                  <w:szCs w:val="52"/>
                                </w:rPr>
                                <w:t>http://www.fpj.pt/</w:t>
                              </w:r>
                            </w:hyperlink>
                            <w:r w:rsidR="00012A03" w:rsidRPr="0059357B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428BF45" w14:textId="77777777" w:rsid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</w:p>
                          <w:p w14:paraId="76435F23" w14:textId="23AAA280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  <w:t>Federação Portuguesa de Judo</w:t>
                            </w:r>
                          </w:p>
                          <w:p w14:paraId="11A5B136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NIF: 501515674</w:t>
                            </w:r>
                          </w:p>
                          <w:p w14:paraId="1C8C22E3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RUA ALVES REDOL, Nº1 LOJA A/B</w:t>
                            </w:r>
                          </w:p>
                          <w:p w14:paraId="64D37A8E" w14:textId="47230FC4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2675-285 ODIVELAS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73367" id="Caixa de Texto 7" o:spid="_x0000_s1027" type="#_x0000_t202" style="position:absolute;margin-left:42.05pt;margin-top:-1.6pt;width:333.9pt;height:36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" filled="f" stroked="f" strokeweight=".5pt">
                <v:textbox>
                  <w:txbxContent>
                    <w:p w14:paraId="05A76919" w14:textId="085E21A7" w:rsidR="00342D34" w:rsidRPr="0059357B" w:rsidRDefault="00012A03" w:rsidP="00342D34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59357B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Dados Gerais</w:t>
                      </w:r>
                    </w:p>
                    <w:p w14:paraId="02778CD9" w14:textId="54F8B8B9" w:rsidR="00342D34" w:rsidRPr="0059357B" w:rsidRDefault="00000000" w:rsidP="00342D34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hyperlink r:id="rId12" w:history="1">
                        <w:r w:rsidR="00012A03" w:rsidRPr="0059357B">
                          <w:rPr>
                            <w:rStyle w:val="Hiperligao"/>
                            <w:rFonts w:ascii="Geometria Light" w:hAnsi="Geometria Light"/>
                            <w:sz w:val="52"/>
                            <w:szCs w:val="52"/>
                          </w:rPr>
                          <w:t>http://www.fpj.pt/</w:t>
                        </w:r>
                      </w:hyperlink>
                      <w:r w:rsidR="00012A03" w:rsidRPr="0059357B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428BF45" w14:textId="77777777" w:rsid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</w:p>
                    <w:p w14:paraId="76435F23" w14:textId="23AAA280" w:rsidR="00F443CE" w:rsidRPr="00F443CE" w:rsidRDefault="00F443CE" w:rsidP="00F443CE">
                      <w:pPr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  <w:t>Federação Portuguesa de Judo</w:t>
                      </w:r>
                    </w:p>
                    <w:p w14:paraId="11A5B136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NIF: 501515674</w:t>
                      </w:r>
                    </w:p>
                    <w:p w14:paraId="1C8C22E3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RUA ALVES REDOL, Nº1 LOJA A/B</w:t>
                      </w:r>
                    </w:p>
                    <w:p w14:paraId="64D37A8E" w14:textId="47230FC4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2675-285 ODIVELAS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33">
        <w:rPr>
          <w:noProof/>
        </w:rPr>
        <w:drawing>
          <wp:anchor distT="0" distB="0" distL="114300" distR="114300" simplePos="0" relativeHeight="251662336" behindDoc="1" locked="0" layoutInCell="1" allowOverlap="1" wp14:anchorId="7AE4CDA7" wp14:editId="51545495">
            <wp:simplePos x="0" y="0"/>
            <wp:positionH relativeFrom="page">
              <wp:posOffset>7620</wp:posOffset>
            </wp:positionH>
            <wp:positionV relativeFrom="paragraph">
              <wp:posOffset>-1295400</wp:posOffset>
            </wp:positionV>
            <wp:extent cx="7578090" cy="10711180"/>
            <wp:effectExtent l="0" t="0" r="3810" b="0"/>
            <wp:wrapNone/>
            <wp:docPr id="6" name="Imagem 6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For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A24F2" w14:textId="78A168ED" w:rsidR="005A27CC" w:rsidRDefault="005A27CC"/>
    <w:p w14:paraId="54612D63" w14:textId="5E448C6B" w:rsidR="005A27CC" w:rsidRDefault="005A27CC"/>
    <w:p w14:paraId="253A7029" w14:textId="05D6473A" w:rsidR="005A27CC" w:rsidRDefault="005A27CC"/>
    <w:p w14:paraId="2F4D16E3" w14:textId="5EC2A4C4" w:rsidR="005A27CC" w:rsidRDefault="005A27CC"/>
    <w:p w14:paraId="66CBEE86" w14:textId="70DE6721" w:rsidR="005A27CC" w:rsidRDefault="005A27CC"/>
    <w:p w14:paraId="32A63850" w14:textId="7C804E25" w:rsidR="005A27CC" w:rsidRDefault="005A27CC"/>
    <w:p w14:paraId="6142D102" w14:textId="77777777" w:rsidR="005A27CC" w:rsidRDefault="005A27CC"/>
    <w:p w14:paraId="66D32596" w14:textId="5ED65F20" w:rsidR="005A27CC" w:rsidRDefault="005A27CC"/>
    <w:p w14:paraId="742E9E1C" w14:textId="60134505" w:rsidR="005A27CC" w:rsidRDefault="005A27CC"/>
    <w:p w14:paraId="00EA04F0" w14:textId="77777777" w:rsidR="005A27CC" w:rsidRDefault="005A27CC"/>
    <w:p w14:paraId="2FDAB940" w14:textId="7BB7281A" w:rsidR="005A27CC" w:rsidRDefault="005A27CC"/>
    <w:p w14:paraId="56B476FC" w14:textId="74B98D26" w:rsidR="005A27CC" w:rsidRDefault="005A27CC"/>
    <w:p w14:paraId="5B5E76D2" w14:textId="31B12462" w:rsidR="005A27CC" w:rsidRDefault="005A27CC"/>
    <w:p w14:paraId="15DC0E6B" w14:textId="263BBE3C" w:rsidR="005A27CC" w:rsidRDefault="005A27CC"/>
    <w:p w14:paraId="4ADA2EA4" w14:textId="42D60484" w:rsidR="005A27CC" w:rsidRDefault="005A27CC"/>
    <w:p w14:paraId="3247049D" w14:textId="77777777" w:rsidR="005A27CC" w:rsidRDefault="005A27CC"/>
    <w:p w14:paraId="3D05D8F8" w14:textId="4668DC24" w:rsidR="005A27CC" w:rsidRDefault="005A27CC"/>
    <w:p w14:paraId="47B775B5" w14:textId="5859BCB4" w:rsidR="005A27CC" w:rsidRDefault="005A27CC"/>
    <w:p w14:paraId="736CA67E" w14:textId="4E071FD9" w:rsidR="005A27CC" w:rsidRDefault="005A27CC"/>
    <w:p w14:paraId="5E380789" w14:textId="58F3A2AC" w:rsidR="005A27CC" w:rsidRDefault="005A27CC"/>
    <w:p w14:paraId="7ECF606E" w14:textId="75D66691" w:rsidR="005A27CC" w:rsidRDefault="005A27CC"/>
    <w:p w14:paraId="1F0BF2A2" w14:textId="518D2632" w:rsidR="005A27CC" w:rsidRDefault="005A27CC"/>
    <w:p w14:paraId="34F43916" w14:textId="7DBCA967" w:rsidR="005A27CC" w:rsidRDefault="005A27CC"/>
    <w:p w14:paraId="3AF9D61C" w14:textId="0336F24C" w:rsidR="005A27CC" w:rsidRDefault="005A27CC"/>
    <w:p w14:paraId="5FE64C86" w14:textId="77777777" w:rsidR="005A27CC" w:rsidRDefault="005A27CC"/>
    <w:p w14:paraId="61640A73" w14:textId="0AA5D52A" w:rsidR="005A27CC" w:rsidRDefault="005A27CC"/>
    <w:p w14:paraId="37A1DD1A" w14:textId="77777777" w:rsidR="005A27CC" w:rsidRDefault="005A27CC"/>
    <w:p w14:paraId="7D596F1A" w14:textId="77777777" w:rsidR="005A27CC" w:rsidRDefault="005A27CC"/>
    <w:p w14:paraId="35D98566" w14:textId="5E0989D0" w:rsidR="005A27CC" w:rsidRDefault="005A27CC"/>
    <w:p w14:paraId="376E97E7" w14:textId="6D6D9D07" w:rsidR="005A27CC" w:rsidRDefault="005A27CC"/>
    <w:p w14:paraId="5CBA9EA1" w14:textId="5ADD951C" w:rsidR="005A27CC" w:rsidRDefault="005A27CC"/>
    <w:p w14:paraId="6C6001B8" w14:textId="4CADD8CF" w:rsidR="005A27CC" w:rsidRDefault="005A27CC"/>
    <w:p w14:paraId="33886775" w14:textId="1B566773" w:rsidR="005A27CC" w:rsidRDefault="005A27CC"/>
    <w:p w14:paraId="765E4DFB" w14:textId="5C2D0ACA" w:rsidR="005A27CC" w:rsidRDefault="005A27CC"/>
    <w:p w14:paraId="7F969DD1" w14:textId="17834CA5" w:rsidR="005A27CC" w:rsidRDefault="005A27CC"/>
    <w:p w14:paraId="10F1EDC5" w14:textId="728DA7E6" w:rsidR="005A27CC" w:rsidRDefault="005A27CC"/>
    <w:p w14:paraId="799AE110" w14:textId="33A975B1" w:rsidR="00417102" w:rsidRDefault="00417102"/>
    <w:p w14:paraId="0714D8E7" w14:textId="45D1C1FA" w:rsidR="005A27CC" w:rsidRDefault="005A27CC"/>
    <w:p w14:paraId="1B0B662B" w14:textId="1F5B4B00" w:rsidR="005A27CC" w:rsidRDefault="005A27CC"/>
    <w:p w14:paraId="0C590E81" w14:textId="4F8E13A0" w:rsidR="005A27CC" w:rsidRDefault="005A27CC"/>
    <w:p w14:paraId="1893B3C6" w14:textId="756473D1" w:rsidR="005A27CC" w:rsidRDefault="005A27CC"/>
    <w:p w14:paraId="29BBFE4E" w14:textId="2C17C709" w:rsidR="005A27CC" w:rsidRDefault="005A27CC"/>
    <w:p w14:paraId="273B6FCD" w14:textId="2E3CC28C" w:rsidR="005A27CC" w:rsidRDefault="005A27CC"/>
    <w:p w14:paraId="6C003BBD" w14:textId="6000BB6B" w:rsidR="005A27CC" w:rsidRDefault="005A27CC"/>
    <w:p w14:paraId="1722D828" w14:textId="2ECB39AB" w:rsidR="005A27CC" w:rsidRDefault="005A27CC"/>
    <w:p w14:paraId="6A4B2B34" w14:textId="0A320B58" w:rsidR="007A3AE6" w:rsidRDefault="007A3AE6" w:rsidP="00494820">
      <w:pPr>
        <w:pStyle w:val="Ttulo1"/>
        <w:jc w:val="right"/>
        <w:rPr>
          <w:rFonts w:ascii="Tahoma" w:hAnsi="Tahoma" w:cs="Tahoma"/>
          <w:b/>
          <w:bCs/>
          <w:sz w:val="20"/>
          <w:szCs w:val="20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6228E" wp14:editId="3CE9DDF3">
                <wp:simplePos x="0" y="0"/>
                <wp:positionH relativeFrom="column">
                  <wp:posOffset>297815</wp:posOffset>
                </wp:positionH>
                <wp:positionV relativeFrom="paragraph">
                  <wp:posOffset>-6263005</wp:posOffset>
                </wp:positionV>
                <wp:extent cx="6040120" cy="2190750"/>
                <wp:effectExtent l="2540" t="4445" r="0" b="0"/>
                <wp:wrapNone/>
                <wp:docPr id="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9B3B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permStart w:id="966861837" w:edGrp="everyone"/>
                          </w:p>
                          <w:p w14:paraId="018FC0C2" w14:textId="77777777" w:rsidR="007A3AE6" w:rsidRPr="007C6457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GRUPO MORETEXTILE</w:t>
                            </w:r>
                          </w:p>
                          <w:p w14:paraId="02E28728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14:paraId="4767B13F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Apresentação de condições para carteira de seguros</w:t>
                            </w:r>
                          </w:p>
                          <w:p w14:paraId="7007873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14:paraId="6BDAA1CA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3D7DC2B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Proposta renovação</w:t>
                            </w:r>
                          </w:p>
                          <w:p w14:paraId="1CA485F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6EB4C64C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282842D4" w14:textId="77777777" w:rsidR="007A3AE6" w:rsidRPr="007C6457" w:rsidRDefault="007A3AE6" w:rsidP="007A3AE6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18 de Dezembro de 2014</w:t>
                            </w:r>
                            <w:permEnd w:id="96686183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C6228E" id="Text Box 143" o:spid="_x0000_s1028" type="#_x0000_t202" style="position:absolute;left:0;text-align:left;margin-left:23.45pt;margin-top:-493.15pt;width:475.6pt;height:172.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" filled="f" stroked="f">
                <v:textbox style="mso-fit-shape-to-text:t">
                  <w:txbxContent>
                    <w:p w14:paraId="7699B3B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permStart w:id="966861837" w:edGrp="everyone"/>
                    </w:p>
                    <w:p w14:paraId="018FC0C2" w14:textId="77777777" w:rsidR="007A3AE6" w:rsidRPr="007C6457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GRUPO MORETEXTILE</w:t>
                      </w:r>
                    </w:p>
                    <w:p w14:paraId="02E28728" w14:textId="77777777" w:rsidR="007A3AE6" w:rsidRDefault="007A3AE6" w:rsidP="007A3AE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</w:p>
                    <w:p w14:paraId="4767B13F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Apresentação de condições para carteira de seguros</w:t>
                      </w:r>
                    </w:p>
                    <w:p w14:paraId="7007873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2015</w:t>
                      </w:r>
                    </w:p>
                    <w:p w14:paraId="6BDAA1CA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14:paraId="3D7DC2B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Proposta renovação</w:t>
                      </w:r>
                    </w:p>
                    <w:p w14:paraId="1CA485F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6EB4C64C" w14:textId="77777777" w:rsidR="007A3AE6" w:rsidRDefault="007A3AE6" w:rsidP="007A3AE6">
                      <w:pPr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282842D4" w14:textId="77777777" w:rsidR="007A3AE6" w:rsidRPr="007C6457" w:rsidRDefault="007A3AE6" w:rsidP="007A3AE6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18 de Dezembro de 2014</w:t>
                      </w:r>
                      <w:permEnd w:id="966861837"/>
                    </w:p>
                  </w:txbxContent>
                </v:textbox>
              </v:shape>
            </w:pict>
          </mc:Fallback>
        </mc:AlternateContent>
      </w:r>
    </w:p>
    <w:p w14:paraId="60C54DB2" w14:textId="77777777" w:rsidR="007A3AE6" w:rsidRPr="00494820" w:rsidRDefault="007A3AE6" w:rsidP="007A3AE6">
      <w:pPr>
        <w:autoSpaceDE w:val="0"/>
        <w:autoSpaceDN w:val="0"/>
        <w:adjustRightInd w:val="0"/>
        <w:jc w:val="center"/>
        <w:rPr>
          <w:rFonts w:ascii="Geometria" w:hAnsi="Geometria"/>
          <w:b/>
          <w:bCs/>
          <w:sz w:val="21"/>
          <w:szCs w:val="21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t>Seguro de Acidentes Pessoais – Seguro Desportivo</w:t>
      </w:r>
    </w:p>
    <w:p w14:paraId="0C427D69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6DD1CD2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24B85139" w14:textId="72F488D8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Tomador de Seguro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Associações Distritais e ou Clubes inscritos na Federação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Portuguesa de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Judo.</w:t>
      </w:r>
    </w:p>
    <w:p w14:paraId="4E10BB8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 </w:t>
      </w:r>
    </w:p>
    <w:p w14:paraId="72F69F8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Segurados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Associação Distrital e Federação Portuguesa de Judo</w:t>
      </w:r>
    </w:p>
    <w:p w14:paraId="7A53D3F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CF697CB" w14:textId="4A0C7EE1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Corretor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="0004741E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MDS</w:t>
      </w:r>
    </w:p>
    <w:p w14:paraId="1B2A3F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ED136F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Período do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 um ano e seguintes</w:t>
      </w:r>
    </w:p>
    <w:p w14:paraId="7B362B78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82E8BF5" w14:textId="7C87DEBA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Risco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Risco Extra - Profissional, entendendo-se como tal o desempenho de funções inerentes à prática desportiva amadora, exclusivamente, e nos termos estabelecidos no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Decreto-Lei nº 10/2009 de 12 de </w:t>
      </w:r>
      <w:r w:rsidR="00CB619B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janeiro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.</w:t>
      </w:r>
    </w:p>
    <w:p w14:paraId="5CBC2F76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A75AC91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Pessoas Seguras</w:t>
      </w:r>
    </w:p>
    <w:p w14:paraId="4F6A035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10E8063" w14:textId="03279BAE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Consideram-se Pessoas Seguras os atletas e não atletas (árbitros, treinadores e dirigentes), com inscrição válida na Federação, e ou em representação do Tomador de Seguro, bem como, os dirigentes e demais agentes desportivos, que por inerência do cargo exerçam funções relacionados com a </w:t>
      </w:r>
      <w:r w:rsidR="00CB619B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amadora da modalidade, quaisquer quer sejam as funções administrativas ou outras, todos estes desde que devidamente inscritos na Federação.</w:t>
      </w:r>
    </w:p>
    <w:p w14:paraId="14602BC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87B8A7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67CD5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Atividade Segura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 desportiva amadora.</w:t>
      </w:r>
    </w:p>
    <w:p w14:paraId="3E182FA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3F561C4" w14:textId="77777777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Territorial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Todo o Mundo, excluindo países sancionados pelas Nações Unidas, União Europeia e O.F.A.C.</w:t>
      </w:r>
    </w:p>
    <w:p w14:paraId="57B48B0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44631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da Cobertura</w:t>
      </w:r>
    </w:p>
    <w:p w14:paraId="53E42BE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374DA9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Danos Corporais sofridos pelas Pessoas Seguras, até aos limites adiante indicados, em consequência de acidentes ocorridos em resultado da Atividade Segura, incluindo deslocações em qualquer meio de transporte de e para os locais onde tenham lugar as referidas atividades, desde que em representação de clubes inscritos na Federação ou da própria Federação e de acordo com os termos e condições dispostos nas Condições Gerais, Especiais e Particulares aplicáveis</w:t>
      </w:r>
    </w:p>
    <w:p w14:paraId="64F2A9FF" w14:textId="218C1B02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2C78A71" w14:textId="0165C796" w:rsidR="007A3AE6" w:rsidRPr="00494820" w:rsidRDefault="00A67D5A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Definições Especificas</w:t>
      </w:r>
    </w:p>
    <w:p w14:paraId="0C16CDAC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</w:p>
    <w:p w14:paraId="61DCF0EF" w14:textId="03788B06" w:rsidR="007A3AE6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Por Acidente entende-se:</w:t>
      </w:r>
    </w:p>
    <w:p w14:paraId="427A05A0" w14:textId="77777777" w:rsidR="00CB619B" w:rsidRPr="00494820" w:rsidRDefault="00CB619B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</w:p>
    <w:p w14:paraId="7413FC87" w14:textId="43CC316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O acontecimento fortuito, súbito, violento ou não, devido a causa exterior e estranha à vontade da “Pessoa Segura” e que nesta origine lesões corporais medicamente comprovadas, aquando de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no âmbito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Segura, inclusive os casos da denominada “Morte Súbita”.</w:t>
      </w:r>
    </w:p>
    <w:p w14:paraId="3DCBC2FA" w14:textId="282481B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lastRenderedPageBreak/>
        <w:t xml:space="preserve">É também considerado “Acidente”, os danos corporais sem causa externa decorrentes do exercício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indicada, cujo tratamento obrigue a intervenções cirúrgicas.</w:t>
      </w:r>
    </w:p>
    <w:p w14:paraId="4D03B51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2246AC5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4D500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Adesão ao Seguro</w:t>
      </w:r>
    </w:p>
    <w:p w14:paraId="0D04FE8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13A47767" w14:textId="77777777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inscrição neste seguro desportivo processa-se através do envio por e-mail da listagem dos atletas a inscrever ou revalidar, que deverá ser remetida para os seguintes e-mails:</w:t>
      </w:r>
    </w:p>
    <w:p w14:paraId="27856A69" w14:textId="77777777" w:rsidR="007A3AE6" w:rsidRPr="00494820" w:rsidRDefault="00000000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hyperlink r:id="rId14" w:history="1">
        <w:r w:rsidR="007A3AE6" w:rsidRPr="00494820">
          <w:rPr>
            <w:rStyle w:val="Hiperligao"/>
            <w:rFonts w:ascii="Geometria" w:hAnsi="Geometria" w:cs="Tahoma"/>
            <w:sz w:val="20"/>
            <w:szCs w:val="20"/>
            <w:lang w:eastAsia="pt-PT"/>
          </w:rPr>
          <w:t>seguros@cdp.pt</w:t>
        </w:r>
      </w:hyperlink>
      <w:r w:rsidR="007A3AE6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</w:p>
    <w:p w14:paraId="73F96DE4" w14:textId="0CD98B58" w:rsidR="000947A9" w:rsidRPr="000947A9" w:rsidRDefault="000947A9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Style w:val="Hiperligao"/>
          <w:rFonts w:ascii="Geometria" w:hAnsi="Geometria"/>
          <w:color w:val="auto"/>
          <w:u w:val="none"/>
        </w:rPr>
      </w:pPr>
      <w:hyperlink r:id="rId15" w:history="1">
        <w:r w:rsidRPr="00F90327">
          <w:rPr>
            <w:rStyle w:val="Hiperligao"/>
            <w:rFonts w:ascii="Geometria" w:hAnsi="Geometria" w:cs="Tahoma"/>
            <w:sz w:val="20"/>
            <w:szCs w:val="20"/>
            <w:lang w:eastAsia="pt-PT"/>
          </w:rPr>
          <w:t>nelson.oliveira@mdsgroup.com</w:t>
        </w:r>
      </w:hyperlink>
    </w:p>
    <w:p w14:paraId="1707BEDC" w14:textId="77777777" w:rsidR="000947A9" w:rsidRDefault="000947A9" w:rsidP="000947A9">
      <w:pPr>
        <w:autoSpaceDE w:val="0"/>
        <w:autoSpaceDN w:val="0"/>
        <w:adjustRightInd w:val="0"/>
        <w:spacing w:line="240" w:lineRule="auto"/>
        <w:jc w:val="both"/>
        <w:rPr>
          <w:rStyle w:val="Hiperligao"/>
          <w:rFonts w:ascii="Geometria" w:hAnsi="Geometria" w:cs="Tahoma"/>
          <w:sz w:val="20"/>
          <w:szCs w:val="20"/>
          <w:lang w:eastAsia="pt-PT"/>
        </w:rPr>
      </w:pPr>
    </w:p>
    <w:p w14:paraId="7573E6EA" w14:textId="77777777" w:rsidR="000947A9" w:rsidRDefault="000947A9" w:rsidP="000947A9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5283DBEC" w14:textId="5432495F" w:rsidR="000947A9" w:rsidRDefault="000947A9" w:rsidP="000947A9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Dados Bancários para </w:t>
      </w:r>
      <w:r w:rsidR="00676747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novas inclusões/revalidações de atletas:</w:t>
      </w:r>
    </w:p>
    <w:p w14:paraId="2CBDB00C" w14:textId="77777777" w:rsidR="00676747" w:rsidRDefault="00676747" w:rsidP="000947A9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1779D93F" w14:textId="05DEB3C7" w:rsidR="00676747" w:rsidRPr="00494820" w:rsidRDefault="008D36EE" w:rsidP="008D36EE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8D36EE">
        <w:rPr>
          <w:rFonts w:ascii="Geometria" w:hAnsi="Geometria" w:cs="Tahoma"/>
          <w:color w:val="000000"/>
          <w:sz w:val="20"/>
          <w:szCs w:val="20"/>
          <w:lang w:eastAsia="pt-PT"/>
        </w:rPr>
        <w:t>IBAN PT50 0007 0050 0001 4340 0188 0</w:t>
      </w:r>
    </w:p>
    <w:p w14:paraId="444FF644" w14:textId="343CAEB9" w:rsidR="007A3AE6" w:rsidRPr="00494820" w:rsidRDefault="007A3AE6" w:rsidP="000947A9">
      <w:pPr>
        <w:autoSpaceDE w:val="0"/>
        <w:autoSpaceDN w:val="0"/>
        <w:adjustRightInd w:val="0"/>
        <w:spacing w:line="240" w:lineRule="auto"/>
        <w:jc w:val="both"/>
        <w:rPr>
          <w:rFonts w:ascii="Geometria" w:hAnsi="Geometria"/>
        </w:rPr>
      </w:pPr>
      <w:r w:rsidRPr="00494820">
        <w:rPr>
          <w:rFonts w:ascii="Geometria" w:hAnsi="Geometria"/>
        </w:rPr>
        <w:br w:type="page"/>
      </w:r>
    </w:p>
    <w:p w14:paraId="4AA76A6A" w14:textId="3022F915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  <w:r w:rsidRPr="00494820">
        <w:rPr>
          <w:rFonts w:ascii="Geometria" w:hAnsi="Geometria"/>
          <w:b/>
          <w:u w:val="single"/>
        </w:rPr>
        <w:lastRenderedPageBreak/>
        <w:t>PREÇOS APLICÁVEIS A ATLETAS</w:t>
      </w:r>
    </w:p>
    <w:p w14:paraId="13AA4AF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</w:p>
    <w:p w14:paraId="0709984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u w:val="single"/>
          <w:lang w:eastAsia="pt-PT"/>
        </w:rPr>
      </w:pPr>
    </w:p>
    <w:tbl>
      <w:tblPr>
        <w:tblW w:w="9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4144"/>
        <w:gridCol w:w="980"/>
        <w:gridCol w:w="1052"/>
        <w:gridCol w:w="1437"/>
        <w:gridCol w:w="1276"/>
      </w:tblGrid>
      <w:tr w:rsidR="007A3AE6" w:rsidRPr="00494820" w14:paraId="64EB30B5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3B3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59D6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45A5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AF1C2" w14:textId="5E88A411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88B25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7FF968C1" w14:textId="5DBEF690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4A6AE" w14:textId="703F892B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 w:rsidR="0089230D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Dezembro 202</w:t>
            </w:r>
            <w:r w:rsidR="0089230D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meses)</w:t>
            </w:r>
          </w:p>
        </w:tc>
      </w:tr>
      <w:tr w:rsidR="007A3AE6" w:rsidRPr="00494820" w14:paraId="5D81D12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B8853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C6E2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B4EE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DA66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51A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7C73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E17F41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1DF5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3124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22F8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6604D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397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0227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13B675C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D138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2890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F4508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F810E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E70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22F8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€ 26,00</w:t>
            </w:r>
          </w:p>
        </w:tc>
      </w:tr>
      <w:tr w:rsidR="007A3AE6" w:rsidRPr="00494820" w14:paraId="40DEB10C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254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7E59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065E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1BBF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4A7E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B2D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737EBCFF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F73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F63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7D03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BE8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E54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247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5BF0136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85A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7EF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9A66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3D5B0CC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E97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BF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480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AD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3E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1F8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1D3DFEE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70C6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4D0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901B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454A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34A3C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03714080" w14:textId="3193C21B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42533" w14:textId="60FC3CB4" w:rsidR="007A3AE6" w:rsidRPr="00494820" w:rsidRDefault="0089230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Dezembro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</w:t>
            </w:r>
          </w:p>
        </w:tc>
      </w:tr>
      <w:tr w:rsidR="007A3AE6" w:rsidRPr="00494820" w14:paraId="0434835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2957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6CAE3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3CEB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F1E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A2A3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178D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1EA5A5FD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EF71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A3BC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4C02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B5C4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EEC7D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431C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€ 32,50</w:t>
            </w:r>
          </w:p>
        </w:tc>
      </w:tr>
      <w:tr w:rsidR="007A3AE6" w:rsidRPr="00494820" w14:paraId="0404BA60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D8B7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3C22A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B4DD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8.000€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723C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452D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C1D1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€ 110,50</w:t>
            </w:r>
          </w:p>
        </w:tc>
      </w:tr>
      <w:tr w:rsidR="007A3AE6" w:rsidRPr="00494820" w14:paraId="4A49063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E9F3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A62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8B6E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C9CA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1532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005B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41E2AB5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5A2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11B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86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3A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5F8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2BD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6C2B57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956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837B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C5F9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990260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EE5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741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D459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0CD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318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D6D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29806BA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EEDF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C3BC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F193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7227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7F458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299297CF" w14:textId="67E5BB5E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6B2D8" w14:textId="0527E13F" w:rsidR="007A3AE6" w:rsidRPr="00494820" w:rsidRDefault="0089230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Dezembro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</w:t>
            </w:r>
          </w:p>
        </w:tc>
      </w:tr>
      <w:tr w:rsidR="007A3AE6" w:rsidRPr="00494820" w14:paraId="19BBD7D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6C39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CA76A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36229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9800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11548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E56E0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04C56962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43B4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218E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181F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5030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75 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30D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3342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€ 130,00</w:t>
            </w:r>
          </w:p>
        </w:tc>
      </w:tr>
      <w:tr w:rsidR="007A3AE6" w:rsidRPr="00494820" w14:paraId="5F17A1CB" w14:textId="77777777" w:rsidTr="0004741E">
        <w:trPr>
          <w:trHeight w:val="46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88F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AC0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B85A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2D84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90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F93E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AC22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</w:tr>
      <w:tr w:rsidR="007A3AE6" w:rsidRPr="00494820" w14:paraId="0CB3026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6C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3D0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526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E8A6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003C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DE76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6C57F33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0FA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3D67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7A0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12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E13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05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14077D53" w14:textId="77777777" w:rsidTr="0004741E">
        <w:trPr>
          <w:trHeight w:val="300"/>
        </w:trPr>
        <w:tc>
          <w:tcPr>
            <w:tcW w:w="4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19B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Nota: 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Para idade superior a 90 anos,.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6D7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84F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E94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B0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679C5C09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98EA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38F4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AA8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E3B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B16F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DF1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88A7C6C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936C" w14:textId="77777777" w:rsidR="007A3AE6" w:rsidRDefault="007A3AE6" w:rsidP="00CE1532">
            <w:pPr>
              <w:jc w:val="both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500€ por Sinistro e por Pessoa Segura</w:t>
            </w:r>
          </w:p>
          <w:p w14:paraId="35179587" w14:textId="77777777" w:rsidR="0018201B" w:rsidRDefault="0018201B" w:rsidP="00CE1532">
            <w:pPr>
              <w:jc w:val="both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</w:p>
          <w:p w14:paraId="21769EDF" w14:textId="77777777" w:rsidR="0018201B" w:rsidRDefault="0018201B" w:rsidP="00CE1532">
            <w:pPr>
              <w:jc w:val="both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</w:p>
          <w:p w14:paraId="7483B2D0" w14:textId="1324F4A8" w:rsidR="0004741E" w:rsidRPr="00494820" w:rsidRDefault="0004741E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C4D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EF2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2FA6385" w14:textId="77777777" w:rsidTr="0004741E">
        <w:trPr>
          <w:trHeight w:val="315"/>
        </w:trPr>
        <w:tc>
          <w:tcPr>
            <w:tcW w:w="8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762D" w14:textId="77777777" w:rsidR="007A3AE6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  <w:r w:rsidRPr="00494820"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  <w:t>PREÇOS APLICÁVEIS A DIRIGENTES, TREINADORES E JUÍZES (ÁRBITROS)</w:t>
            </w:r>
          </w:p>
          <w:p w14:paraId="4D838BF1" w14:textId="77777777" w:rsidR="0018201B" w:rsidRPr="00494820" w:rsidRDefault="0018201B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8DD8" w14:textId="77777777" w:rsidR="007A3AE6" w:rsidRPr="00494820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</w:p>
        </w:tc>
      </w:tr>
      <w:tr w:rsidR="007A3AE6" w:rsidRPr="00494820" w14:paraId="6BC17FBD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8CD2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3BB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0449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3A11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79B6F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4A3768D6" w14:textId="0642BF1B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DBB26" w14:textId="17B6C0CA" w:rsidR="007A3AE6" w:rsidRPr="00494820" w:rsidRDefault="0089230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Dezembro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</w:t>
            </w:r>
          </w:p>
        </w:tc>
      </w:tr>
      <w:tr w:rsidR="007A3AE6" w:rsidRPr="00494820" w14:paraId="2CBF73E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E54D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8CA2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0F966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ABB2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A7BB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81BC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3DA5DF9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DEBA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699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E54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948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09CD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EAF5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04894F27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3F57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CD88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BAE6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D71F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9E9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D96A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0AFB1325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E2D9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6A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83E5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8CEE9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A06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F891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</w:tbl>
    <w:p w14:paraId="5D1A398C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521E9829" w14:textId="6C622D9F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6EC287A" w14:textId="3EB5222B" w:rsidR="0018201B" w:rsidRDefault="0018201B" w:rsidP="007A3AE6">
      <w:pPr>
        <w:autoSpaceDE w:val="0"/>
        <w:autoSpaceDN w:val="0"/>
        <w:adjustRightInd w:val="0"/>
        <w:rPr>
          <w:rFonts w:ascii="Geometria" w:eastAsia="Times New Roman" w:hAnsi="Geometria"/>
          <w:b/>
          <w:bCs/>
          <w:color w:val="000000"/>
          <w:sz w:val="16"/>
          <w:szCs w:val="16"/>
          <w:u w:val="single"/>
          <w:lang w:eastAsia="pt-PT"/>
        </w:rPr>
      </w:pPr>
      <w:r w:rsidRPr="00494820">
        <w:rPr>
          <w:rFonts w:ascii="Geometria" w:eastAsia="Times New Roman" w:hAnsi="Geometria"/>
          <w:b/>
          <w:bCs/>
          <w:color w:val="000000"/>
          <w:sz w:val="16"/>
          <w:szCs w:val="16"/>
          <w:u w:val="single"/>
          <w:lang w:eastAsia="pt-PT"/>
        </w:rPr>
        <w:lastRenderedPageBreak/>
        <w:t xml:space="preserve">PREÇOS APLICÁVEIS A </w:t>
      </w:r>
      <w:r w:rsidRPr="0018201B">
        <w:rPr>
          <w:rFonts w:ascii="Geometria" w:eastAsia="Times New Roman" w:hAnsi="Geometria"/>
          <w:b/>
          <w:bCs/>
          <w:color w:val="000000"/>
          <w:sz w:val="16"/>
          <w:szCs w:val="16"/>
          <w:u w:val="single"/>
          <w:lang w:eastAsia="pt-PT"/>
        </w:rPr>
        <w:t>ATLETAS DE JUDO INCLUSIVO</w:t>
      </w:r>
    </w:p>
    <w:p w14:paraId="70EAF082" w14:textId="77777777" w:rsidR="0018201B" w:rsidRDefault="0018201B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tbl>
      <w:tblPr>
        <w:tblW w:w="1178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4111"/>
        <w:gridCol w:w="992"/>
        <w:gridCol w:w="1843"/>
        <w:gridCol w:w="1984"/>
        <w:gridCol w:w="2009"/>
      </w:tblGrid>
      <w:tr w:rsidR="009B7196" w:rsidRPr="009B7196" w14:paraId="338FEDA8" w14:textId="77777777" w:rsidTr="009B7196">
        <w:trPr>
          <w:gridAfter w:val="1"/>
          <w:wAfter w:w="2009" w:type="dxa"/>
          <w:trHeight w:val="290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0A14D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98C7EF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B082B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54CA3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>Prémios Únicos Anuais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9DC29" w14:textId="1ABE612F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Setembro 2023 a Dezembro 2024 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 xml:space="preserve">       </w:t>
            </w:r>
            <w:r w:rsidRPr="009B719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>(16 meses)</w:t>
            </w:r>
          </w:p>
        </w:tc>
      </w:tr>
      <w:tr w:rsidR="009B7196" w:rsidRPr="009B7196" w14:paraId="276EFAB5" w14:textId="77777777" w:rsidTr="009B7196">
        <w:trPr>
          <w:gridAfter w:val="1"/>
          <w:wAfter w:w="2009" w:type="dxa"/>
          <w:trHeight w:val="300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9D1AED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1EC838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F3E92F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56592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568668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9B7196" w:rsidRPr="009B7196" w14:paraId="599354CB" w14:textId="77777777" w:rsidTr="009B7196">
        <w:trPr>
          <w:gridAfter w:val="1"/>
          <w:wAfter w:w="2009" w:type="dxa"/>
          <w:trHeight w:val="30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94AAB3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570AA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00937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E6C8D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  <w:t>€ 20,00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75ACE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  <w:t>€ 26,00</w:t>
            </w:r>
          </w:p>
        </w:tc>
      </w:tr>
      <w:tr w:rsidR="009B7196" w:rsidRPr="009B7196" w14:paraId="161AD60B" w14:textId="77777777" w:rsidTr="009B7196">
        <w:trPr>
          <w:gridAfter w:val="1"/>
          <w:wAfter w:w="2009" w:type="dxa"/>
          <w:trHeight w:val="30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8E649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173FA2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F0FDC6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445930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E727B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</w:tr>
      <w:tr w:rsidR="009B7196" w:rsidRPr="009B7196" w14:paraId="7185208B" w14:textId="77777777" w:rsidTr="009B7196">
        <w:trPr>
          <w:gridAfter w:val="1"/>
          <w:wAfter w:w="2009" w:type="dxa"/>
          <w:trHeight w:val="30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2130E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1B642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9E855" w14:textId="77777777" w:rsidR="009B7196" w:rsidRPr="009B7196" w:rsidRDefault="009B7196" w:rsidP="009B7196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82BD00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9984B6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</w:tr>
      <w:tr w:rsidR="009B7196" w:rsidRPr="009B7196" w14:paraId="420D9705" w14:textId="77777777" w:rsidTr="009B7196">
        <w:trPr>
          <w:gridAfter w:val="1"/>
          <w:wAfter w:w="2009" w:type="dxa"/>
          <w:trHeight w:val="290"/>
        </w:trPr>
        <w:tc>
          <w:tcPr>
            <w:tcW w:w="9771" w:type="dxa"/>
            <w:gridSpan w:val="5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59F4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9B7196"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9B7196">
              <w:rPr>
                <w:rFonts w:eastAsia="Times New Roman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</w:tr>
      <w:tr w:rsidR="009B7196" w:rsidRPr="009B7196" w14:paraId="7F71E381" w14:textId="77777777" w:rsidTr="009B7196">
        <w:trPr>
          <w:trHeight w:val="300"/>
        </w:trPr>
        <w:tc>
          <w:tcPr>
            <w:tcW w:w="9771" w:type="dxa"/>
            <w:gridSpan w:val="5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E676932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567F" w14:textId="77777777" w:rsidR="009B7196" w:rsidRPr="009B7196" w:rsidRDefault="009B7196" w:rsidP="009B7196">
            <w:pPr>
              <w:spacing w:line="240" w:lineRule="auto"/>
              <w:rPr>
                <w:rFonts w:eastAsia="Times New Roman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</w:tr>
    </w:tbl>
    <w:p w14:paraId="0D7D1896" w14:textId="77777777" w:rsidR="0004741E" w:rsidRPr="00494820" w:rsidRDefault="0004741E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21EB2EA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7C1526E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0CF8B654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F66C435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7B01636E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ABE16D5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0EAC91AD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E9D4423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2F5B07A0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062CC496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53FC7C2F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37B0220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5A72DA20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037849AA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2376B3C1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311E3F08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6C429910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0A39A384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79371DF7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69EF4DD0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F551E6D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B78A932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66C8A117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4F4BF693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048F8907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3E441867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36232C84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17FD2957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197651D2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51B18D33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68C162D1" w14:textId="77777777" w:rsidR="0018201B" w:rsidRDefault="0018201B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5523E914" w14:textId="77777777" w:rsidR="009B7196" w:rsidRDefault="009B7196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002821FD" w14:textId="77777777" w:rsidR="009B7196" w:rsidRDefault="009B7196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</w:p>
    <w:p w14:paraId="7AC030BC" w14:textId="5DF8EBAD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  <w:r w:rsidRPr="00494820">
        <w:rPr>
          <w:rFonts w:ascii="Geometria" w:hAnsi="Geometria"/>
          <w:b/>
          <w:u w:val="single"/>
        </w:rPr>
        <w:lastRenderedPageBreak/>
        <w:t>COMPLEMENTO – SEGURO ATIVIDADES DESPORTIVAS MOVE IT</w:t>
      </w:r>
    </w:p>
    <w:p w14:paraId="2B6B3B6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4BD1DCC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Move it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é um seguro para todos os que gostam de praticar atividade física, dos 0 aos 80 anos, quer seja todos os dias ou uma vez por semana. Um produto inovador, que oferece toda a proteção, assistência médica e garantia de responsabilidade civil em caso de Acidente Desportivo, em Portugal e no estrangeiro.</w:t>
      </w:r>
    </w:p>
    <w:p w14:paraId="4D10287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FEC68F0" w14:textId="77777777" w:rsidR="007A3AE6" w:rsidRPr="00494820" w:rsidRDefault="007A3AE6" w:rsidP="00CE1532">
      <w:pPr>
        <w:jc w:val="both"/>
        <w:rPr>
          <w:rFonts w:ascii="Geometria" w:hAnsi="Geometria" w:cs="Tahoma"/>
          <w:color w:val="44546A"/>
          <w:sz w:val="18"/>
          <w:szCs w:val="18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Prémio Total Anual não estornável: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25,00 €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- </w:t>
      </w:r>
      <w:r w:rsidRPr="00494820">
        <w:rPr>
          <w:rFonts w:ascii="Geometria" w:hAnsi="Geometria" w:cs="Tahoma"/>
          <w:b/>
          <w:bCs/>
          <w:color w:val="000000"/>
          <w:sz w:val="18"/>
          <w:szCs w:val="18"/>
          <w:lang w:eastAsia="pt-PT"/>
        </w:rPr>
        <w:t xml:space="preserve">Subscrição do seguro MOVE IT: </w:t>
      </w:r>
      <w:hyperlink r:id="rId16" w:history="1">
        <w:r w:rsidRPr="00494820">
          <w:rPr>
            <w:rStyle w:val="Hiperligao"/>
            <w:rFonts w:ascii="Geometria" w:hAnsi="Geometria" w:cs="Tahoma"/>
            <w:sz w:val="18"/>
            <w:szCs w:val="18"/>
          </w:rPr>
          <w:t>https://moveit.mdsinsure.com/</w:t>
        </w:r>
      </w:hyperlink>
    </w:p>
    <w:p w14:paraId="51428C2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87D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  <w:t>MOVE IT</w:t>
      </w:r>
    </w:p>
    <w:p w14:paraId="3DBCD7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</w:p>
    <w:p w14:paraId="109DAD3A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GARANTIAS E LIMITES ANUAIS POR PESSOA SEGURA</w:t>
      </w:r>
    </w:p>
    <w:p w14:paraId="0C0B44BE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sz w:val="24"/>
          <w:szCs w:val="24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  <w:gridCol w:w="1538"/>
      </w:tblGrid>
      <w:tr w:rsidR="007A3AE6" w:rsidRPr="00494820" w14:paraId="18F3F14D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758E91E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4C77D6A2" w14:textId="77777777" w:rsidTr="004E669B">
        <w:tc>
          <w:tcPr>
            <w:tcW w:w="375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617CE2C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Morte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vertAlign w:val="superscript"/>
                <w:lang w:eastAsia="pt-PT"/>
              </w:rPr>
              <w:t>1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 ou Invalidez Permanente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0F15A56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30 000€</w:t>
            </w:r>
          </w:p>
        </w:tc>
      </w:tr>
      <w:tr w:rsidR="007A3AE6" w:rsidRPr="00494820" w14:paraId="798CC60F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C71D9B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Tratamento*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6BB4683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5 000€</w:t>
            </w:r>
          </w:p>
        </w:tc>
      </w:tr>
      <w:tr w:rsidR="007A3AE6" w:rsidRPr="00494820" w14:paraId="45479AC9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28972F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Funeral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B0CCDF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2 500€</w:t>
            </w:r>
          </w:p>
        </w:tc>
      </w:tr>
    </w:tbl>
    <w:p w14:paraId="6709E11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E1C6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1 A cobertura de morte só poderá ser acionada a partir dos 14 anos de idade.</w:t>
      </w:r>
    </w:p>
    <w:p w14:paraId="156499D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*Encontram-se incluídas as despesas com honorários médicos, cirurgias, exames, tratamentos (ex. fisioterapia) e medicamentos.</w:t>
      </w:r>
    </w:p>
    <w:p w14:paraId="4F6DF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Garantia funciona por reembolso das despesas médicas suportadas.</w:t>
      </w:r>
    </w:p>
    <w:p w14:paraId="48BE3DD7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Em caso de ocorrência de sinistro, fica a cargo da pessoa segura uma franquia de 100€ por acidente.</w:t>
      </w:r>
    </w:p>
    <w:p w14:paraId="4557350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9A11C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SALVAGUARDA DE DANOS CAUSADOS A TERCEIROS (CORPORAIS E/OU MATERIAIS), NA PRÁTICA DE ATIVIDADE DESPORTIVA E NA VIDA PRIVADA.</w:t>
      </w:r>
    </w:p>
    <w:p w14:paraId="5AA9D1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sz w:val="20"/>
          <w:szCs w:val="20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7A3AE6" w:rsidRPr="00494820" w14:paraId="50E0561E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FD7B24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b/>
                <w:bCs/>
                <w:sz w:val="20"/>
                <w:szCs w:val="20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06725456" w14:textId="77777777" w:rsidTr="004E669B">
        <w:tc>
          <w:tcPr>
            <w:tcW w:w="250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954996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Capital Seguro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D8F1D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10 000€</w:t>
            </w:r>
          </w:p>
        </w:tc>
      </w:tr>
      <w:tr w:rsidR="007A3AE6" w:rsidRPr="00494820" w14:paraId="7F35B6AE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B1A1C97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Franquia por sinistro*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3C7B348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50€</w:t>
            </w:r>
          </w:p>
        </w:tc>
      </w:tr>
      <w:tr w:rsidR="007A3AE6" w:rsidRPr="00494820" w14:paraId="268469F5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AAE362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Âmbito Territorial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185F992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Todo o Mundo</w:t>
            </w:r>
          </w:p>
        </w:tc>
      </w:tr>
    </w:tbl>
    <w:p w14:paraId="40E1933A" w14:textId="77777777" w:rsidR="007A3AE6" w:rsidRPr="00494820" w:rsidRDefault="007A3AE6" w:rsidP="00CE1532">
      <w:pPr>
        <w:spacing w:before="100" w:beforeAutospacing="1" w:after="100" w:afterAutospacing="1"/>
        <w:jc w:val="both"/>
        <w:rPr>
          <w:rFonts w:ascii="Geometria" w:hAnsi="Geometria" w:cs="Tahoma"/>
          <w:sz w:val="18"/>
          <w:szCs w:val="18"/>
          <w:lang w:eastAsia="pt-PT"/>
        </w:rPr>
      </w:pPr>
      <w:r w:rsidRPr="00494820">
        <w:rPr>
          <w:rFonts w:ascii="Geometria" w:hAnsi="Geometria" w:cs="Tahoma"/>
          <w:sz w:val="18"/>
          <w:szCs w:val="18"/>
          <w:lang w:eastAsia="pt-PT"/>
        </w:rPr>
        <w:t>*Em caso de participação de sinistro, fica a cargo da pessoa segura uma franquia.</w:t>
      </w:r>
    </w:p>
    <w:p w14:paraId="28D9ECE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NO ESTRANGEIRO</w:t>
      </w:r>
    </w:p>
    <w:p w14:paraId="4B61B1F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DF5CB23" w14:textId="5A0469FD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Garantia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prestaç</w:t>
      </w:r>
      <w:r w:rsidR="00CE1532" w:rsidRPr="00494820">
        <w:rPr>
          <w:color w:val="000000"/>
          <w:sz w:val="18"/>
          <w:szCs w:val="18"/>
          <w:lang w:eastAsia="pt-PT"/>
        </w:rPr>
        <w:t>ã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o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serviç</w:t>
      </w:r>
      <w:r w:rsidR="00CE1532" w:rsidRPr="00494820">
        <w:rPr>
          <w:color w:val="000000"/>
          <w:sz w:val="18"/>
          <w:szCs w:val="18"/>
          <w:lang w:eastAsia="pt-PT"/>
        </w:rPr>
        <w:t>o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="00CE1532" w:rsidRPr="00494820">
        <w:rPr>
          <w:color w:val="000000"/>
          <w:sz w:val="18"/>
          <w:szCs w:val="18"/>
          <w:lang w:eastAsia="pt-PT"/>
        </w:rPr>
        <w:t>n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deslocaç</w:t>
      </w:r>
      <w:r w:rsidR="00CE1532" w:rsidRPr="00494820">
        <w:rPr>
          <w:color w:val="000000"/>
          <w:sz w:val="18"/>
          <w:szCs w:val="18"/>
          <w:lang w:eastAsia="pt-PT"/>
        </w:rPr>
        <w:t>õ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desportivas ao estrangeiro.</w:t>
      </w:r>
    </w:p>
    <w:p w14:paraId="597EFF9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781F2F4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5F6562D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EM PORTUGAL</w:t>
      </w:r>
    </w:p>
    <w:p w14:paraId="4F8E1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929FAE0" w14:textId="70EE01BC" w:rsidR="007A3AE6" w:rsidRPr="00494820" w:rsidRDefault="00095E65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Pr="00494820">
        <w:rPr>
          <w:color w:val="000000"/>
          <w:sz w:val="18"/>
          <w:szCs w:val="18"/>
          <w:lang w:eastAsia="pt-PT"/>
        </w:rPr>
        <w:t>n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médica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na vida pessoal em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Portugal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caso de acidente ou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doenç</w:t>
      </w:r>
      <w:r w:rsidRPr="00494820">
        <w:rPr>
          <w:color w:val="000000"/>
          <w:sz w:val="18"/>
          <w:szCs w:val="18"/>
          <w:lang w:eastAsia="pt-PT"/>
        </w:rPr>
        <w:t>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.</w:t>
      </w:r>
    </w:p>
    <w:p w14:paraId="7A8A32D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22CE8A8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A42325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BE529B0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br w:type="page"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lastRenderedPageBreak/>
        <w:t>Restantes Termos e Condições</w:t>
      </w:r>
    </w:p>
    <w:p w14:paraId="217D50AE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5F8CF3E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De acordo com o estipulado nas Condições Gerais e Especiais do Seguro de Acidentes Pessoais – Seguro Desportivo, e no respetivo Manual de Procedimentos em Caso de Sinistros.</w:t>
      </w:r>
    </w:p>
    <w:p w14:paraId="3D75FD2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cobertura dos riscos de Morte e o de Invalidez Permanente não são cumuláveis, pelo que no caso da “Pessoa Segura” vier a falecer em consequência de Acidente a coberto da apólice, à indemnização por Morte será abatida a indemnização por Invalidez Permanente que eventualmente lhe tenha sido atribuída e/ou paga relativamente ao mesmo acidente.</w:t>
      </w:r>
    </w:p>
    <w:p w14:paraId="727E5E6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risco de Morte é extensivo à denominada Morte Súbita, entendendo-se como tal a morte quando ocorrida durante a prática desportiva, mesmo que não provocada diretamente por acidente, desde que não resulte de doença ou situação clínica previamente diagnosticada.</w:t>
      </w:r>
    </w:p>
    <w:p w14:paraId="74F91C1D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3B87E72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tabela base para o cálculo de Indemnizações devidas por Invalidez Permanente, é a Tabela Nacional de Incapacidades (DL 341/93 de 30.09).</w:t>
      </w:r>
    </w:p>
    <w:p w14:paraId="27D7A34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69F6F5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Limite de 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: 90 anos | Para idade superior, análise casuística pelo segurador.</w:t>
      </w:r>
    </w:p>
    <w:p w14:paraId="7D7E942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C065D3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Os sinistrados serão assistidos nos hospitais e centros médicos convencionados, disponibilizados pela linha de assistência criada para o efeito ou nos hospitais civis.</w:t>
      </w:r>
    </w:p>
    <w:p w14:paraId="1B328735" w14:textId="31845B5C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No caso de uma Pessoa Segura optar por efetuar uma Cirurgia ou um outro qualquer tratamento médico, num estabelecimento que não o designado pela Seguradora, o pagamento das </w:t>
      </w:r>
      <w:r w:rsidR="00095E65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 despesas será limitado ao valor que a mesma cirurgia custaria na Entidade designada e desde que devidamente sustentada no âmbito da cobertura do presente contrato.</w:t>
      </w:r>
    </w:p>
    <w:p w14:paraId="7C79C4B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67C466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 indemnizações relativas a Incapacidades Permanentes ou Morte, serão pagas diretamente ao sinistrado ou aos seus legais herdeiros.</w:t>
      </w:r>
    </w:p>
    <w:p w14:paraId="48A5673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Os sinistrados serão assistidos nos hospitais e centros médicos convencionados, colocados à disposição pela gestão clínica e de acordo com o Manual de Procedimentos ou em hospitais civis em situações de urgência comprovada.</w:t>
      </w:r>
    </w:p>
    <w:p w14:paraId="0C763AC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B96678" w14:textId="2EFFCC66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No caso de uma Pessoa Segura optar por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efetuar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uma cirurgia ou um outro qualquer tratamento médico, num estabelecimento que não o designado pela Seguradora, carecerá ainda assim de pré autorização e o pagamento das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despesas será limitado ao valor que a mesma cirurgia ou tratamento custaria na Entidade designada (conforme tabela infra), suportando a Pessoa Segura o valor que exceda tais limites.</w:t>
      </w:r>
    </w:p>
    <w:p w14:paraId="199CC75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97FB7F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Tomador de Seguro declara expressamente conhecer as condições estabelecidas nos parágrafos anteriores, obrigando-se a comunicá-las e a explicá-las devidamente às Pessoas Seguras.</w:t>
      </w:r>
    </w:p>
    <w:p w14:paraId="1797F50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B9FE8B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Mais acordam expressamente Seguradora e Tomador de Seguro que (i) caso alguma Pessoa Segura venha a reclamar à Seguradora qualquer valor que exceda os limites previstos, ficará o Tomador de Seguro responsável pelo mesmo; e ainda que (ii) se por qualquer circunstância ou meio for a Seguradora obrigada a assumir qualquer responsabilidade por tal valor, ficará o Tomador de Seguro obrigado a reembolsá-lo à Seguradora logo que tal lhe seja solicitado).</w:t>
      </w:r>
    </w:p>
    <w:p w14:paraId="00B029F3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4604D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Emissão de Prémio Trimestral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tendo por base as comunicações remetidas para o efeito em formato a disponibilizar pela Seguradora.</w:t>
      </w:r>
    </w:p>
    <w:p w14:paraId="7634F42A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87D3D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D6FC3B" w14:textId="77777777" w:rsidR="007A3AE6" w:rsidRPr="00494820" w:rsidRDefault="007A3AE6" w:rsidP="003572CC">
      <w:pPr>
        <w:autoSpaceDE w:val="0"/>
        <w:autoSpaceDN w:val="0"/>
        <w:adjustRightInd w:val="0"/>
        <w:ind w:left="2160" w:hanging="216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4"/>
          <w:szCs w:val="24"/>
          <w:u w:val="single"/>
          <w:lang w:eastAsia="pt-PT"/>
        </w:rPr>
        <w:t xml:space="preserve">Exclusões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Derrogando o que estiver exarado em contrário nas Condições Gerais aplicáveis, estão excluídas as despesas referentes a reparação ou substituição de ortóteses oculares assim como as despesas de transporte, acompanhante, telefone e todas aquelas que não sejam de caracter médico. </w:t>
      </w:r>
    </w:p>
    <w:p w14:paraId="7B973973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</w:p>
    <w:p w14:paraId="7383DEB2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jc w:val="center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br w:type="page"/>
      </w: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lastRenderedPageBreak/>
        <w:t xml:space="preserve">Limites máximos de indemnização por ato médico </w:t>
      </w:r>
      <w:r w:rsidRPr="00494820">
        <w:rPr>
          <w:rFonts w:ascii="Geometria" w:hAnsi="Geometria" w:cs="Tahoma"/>
          <w:b/>
          <w:bCs/>
          <w:sz w:val="20"/>
          <w:szCs w:val="20"/>
          <w:u w:val="thick"/>
          <w:lang w:eastAsia="pt-PT"/>
        </w:rPr>
        <w:t>fora da rede convencionada</w:t>
      </w:r>
    </w:p>
    <w:p w14:paraId="25033E7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08810393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  <w:t xml:space="preserve">   CIRURGIAS PREÇOS FECHADOS</w:t>
      </w:r>
    </w:p>
    <w:p w14:paraId="5872E0CA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4A267CA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7A185D4" wp14:editId="37B13759">
            <wp:extent cx="5744045" cy="263324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62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C3C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F4FDEF6" wp14:editId="7D3EF203">
            <wp:extent cx="5794710" cy="1927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29" cy="19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755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742A98D1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19E42335" wp14:editId="103D4528">
            <wp:extent cx="5735256" cy="53092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38" cy="5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80B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1C96B60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5CD21F6E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040CA697" w14:textId="77777777" w:rsidR="007A3AE6" w:rsidRPr="00494820" w:rsidRDefault="007A3AE6" w:rsidP="007A3AE6">
      <w:pPr>
        <w:rPr>
          <w:rFonts w:ascii="Geometria" w:hAnsi="Geometria"/>
          <w:noProof/>
          <w:lang w:eastAsia="pt-PT"/>
        </w:rPr>
      </w:pPr>
      <w:r w:rsidRPr="00494820">
        <w:rPr>
          <w:rFonts w:ascii="Geometria" w:hAnsi="Geometria"/>
          <w:noProof/>
          <w:lang w:eastAsia="pt-PT"/>
        </w:rPr>
        <w:br w:type="page"/>
      </w:r>
    </w:p>
    <w:p w14:paraId="745FAA58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lastRenderedPageBreak/>
        <w:t>EM CASO DE SINISTRO</w:t>
      </w:r>
    </w:p>
    <w:p w14:paraId="1516FAB7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</w:p>
    <w:p w14:paraId="7BD534D3" w14:textId="77777777" w:rsidR="007A3AE6" w:rsidRPr="00494820" w:rsidRDefault="007A3AE6" w:rsidP="003572CC">
      <w:pPr>
        <w:numPr>
          <w:ilvl w:val="0"/>
          <w:numId w:val="2"/>
        </w:numPr>
        <w:spacing w:line="240" w:lineRule="auto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Sinistro Urgente</w:t>
      </w:r>
    </w:p>
    <w:p w14:paraId="3D587777" w14:textId="77777777" w:rsidR="007A3AE6" w:rsidRPr="00494820" w:rsidRDefault="007A3AE6" w:rsidP="003572CC">
      <w:pPr>
        <w:ind w:left="72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5EBF0F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Ir às Urgências do Hospital mais próximo e informar que se trata de um Acidente coberto por Apólice da AIG (indicar nº). Após urgência seguir os passos do ponto 2.</w:t>
      </w:r>
    </w:p>
    <w:p w14:paraId="469AACF3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36E9B09B" w14:textId="77777777" w:rsidR="007A3AE6" w:rsidRPr="00494820" w:rsidRDefault="007A3AE6" w:rsidP="003572CC">
      <w:pPr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2. Sinistros Não Urgentes</w:t>
      </w:r>
    </w:p>
    <w:p w14:paraId="3E290B5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47A4EB1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Ligar 808 919 988 (Rede TrueClinic)</w:t>
      </w:r>
    </w:p>
    <w:p w14:paraId="1CDA923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Preencher participação de Sinistro conforme Manual de Procedimentos.</w:t>
      </w:r>
    </w:p>
    <w:p w14:paraId="082813D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Seguir todos os passos e informação dada pela assistência.</w:t>
      </w:r>
    </w:p>
    <w:p w14:paraId="048CBF26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Deslocar-se à unidade Hospitalar indicada pela assistência.</w:t>
      </w:r>
    </w:p>
    <w:p w14:paraId="28B95EC9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019"/>
      </w:tblGrid>
      <w:tr w:rsidR="007A3AE6" w:rsidRPr="00494820" w14:paraId="1E377104" w14:textId="77777777" w:rsidTr="004E669B">
        <w:tc>
          <w:tcPr>
            <w:tcW w:w="10629" w:type="dxa"/>
            <w:shd w:val="clear" w:color="auto" w:fill="D9D9D9"/>
          </w:tcPr>
          <w:p w14:paraId="6A761724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Nota:</w:t>
            </w:r>
            <w:r w:rsidRPr="00494820">
              <w:rPr>
                <w:rFonts w:ascii="Geometria" w:eastAsia="Times New Roman" w:hAnsi="Geometria" w:cs="Tahoma"/>
                <w:color w:val="000000"/>
                <w:sz w:val="18"/>
                <w:szCs w:val="18"/>
                <w:lang w:eastAsia="pt-PT"/>
              </w:rPr>
              <w:br/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No caso de uma Pessoa Segura optar por efetuar uma Cirurgia ou um outro qualquer tratamento médico, num</w:t>
            </w:r>
          </w:p>
          <w:p w14:paraId="4F629CEA" w14:textId="77777777" w:rsidR="007A3AE6" w:rsidRPr="00494820" w:rsidRDefault="007A3AE6" w:rsidP="003572CC">
            <w:pPr>
              <w:jc w:val="both"/>
              <w:rPr>
                <w:rFonts w:ascii="Geometria" w:hAnsi="Geometria" w:cs="Tahoma"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estabelecimento que não o designado pela Seguradora, carecerá ainda assim de pré-autorização e o pagamento das respetivas despesas será limitado ao valor que o mesmo tratamento custaria na Entidade designada (conforme Condição Particular).</w:t>
            </w:r>
          </w:p>
          <w:p w14:paraId="152A98DF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u w:val="single"/>
                <w:lang w:eastAsia="pt-PT"/>
              </w:rPr>
            </w:pPr>
          </w:p>
        </w:tc>
      </w:tr>
    </w:tbl>
    <w:p w14:paraId="4FF75D4D" w14:textId="77777777" w:rsidR="007A3AE6" w:rsidRPr="00494820" w:rsidRDefault="007A3AE6" w:rsidP="003572CC">
      <w:pPr>
        <w:jc w:val="both"/>
        <w:rPr>
          <w:rFonts w:ascii="Geometria" w:eastAsia="Times New Roman" w:hAnsi="Geometria" w:cs="Tahoma"/>
          <w:b/>
          <w:bCs/>
          <w:color w:val="000000"/>
          <w:sz w:val="18"/>
          <w:szCs w:val="18"/>
          <w:u w:val="single"/>
          <w:lang w:eastAsia="pt-PT"/>
        </w:rPr>
      </w:pPr>
    </w:p>
    <w:p w14:paraId="5D617BD2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7FD8065F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 xml:space="preserve">Manual de Procedimentos </w:t>
      </w:r>
      <w:r w:rsidRPr="00494820">
        <w:rPr>
          <w:rFonts w:ascii="Geometria" w:hAnsi="Geometria" w:cs="Tahoma"/>
          <w:b/>
          <w:bCs/>
          <w:sz w:val="18"/>
          <w:szCs w:val="18"/>
          <w:lang w:val="pt-PT" w:eastAsia="pt-PT"/>
        </w:rPr>
        <w:t>– Seguir todos os procedimentos aqui indicados.</w:t>
      </w:r>
    </w:p>
    <w:permStart w:id="791937057" w:edGrp="everyone"/>
    <w:p w14:paraId="1D79579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44DC5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64.8pt" o:ole="">
            <v:imagedata r:id="rId20" o:title=""/>
          </v:shape>
          <o:OLEObject Type="Embed" ProgID="Acrobat.Document.DC" ShapeID="_x0000_i1025" DrawAspect="Icon" ObjectID="_1764082019" r:id="rId21"/>
        </w:object>
      </w:r>
      <w:permEnd w:id="791937057"/>
    </w:p>
    <w:p w14:paraId="7757F7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04BC6579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Assistência Dentro da Rede</w:t>
      </w:r>
    </w:p>
    <w:p w14:paraId="4A8D8815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Rede de Prestadores de Cuidados de Saúde Convencionados: </w:t>
      </w:r>
    </w:p>
    <w:p w14:paraId="32AA5F27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TRUECLINIC, Lda </w:t>
      </w:r>
    </w:p>
    <w:p w14:paraId="4D11269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Rua das Andresas, 326 </w:t>
      </w:r>
    </w:p>
    <w:p w14:paraId="2603783B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4100-050 Porto </w:t>
      </w:r>
    </w:p>
    <w:p w14:paraId="6E283A6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808 919 988 (nº de assistência nacional) </w:t>
      </w:r>
    </w:p>
    <w:p w14:paraId="1856ADB6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351 226 164 122 (nº de assistência internacional) </w:t>
      </w:r>
    </w:p>
    <w:p w14:paraId="5052DC7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Email: </w:t>
      </w:r>
      <w:hyperlink r:id="rId22" w:history="1">
        <w:r w:rsidRPr="00494820">
          <w:rPr>
            <w:rStyle w:val="Hiperligao"/>
            <w:rFonts w:ascii="Geometria" w:hAnsi="Geometria" w:cs="Tahoma"/>
            <w:i/>
            <w:iCs/>
            <w:sz w:val="18"/>
            <w:szCs w:val="18"/>
          </w:rPr>
          <w:t>geral@trueclinic.pt</w:t>
        </w:r>
      </w:hyperlink>
      <w:r w:rsidRPr="00494820">
        <w:rPr>
          <w:rFonts w:ascii="Geometria" w:hAnsi="Geometria" w:cs="Tahoma"/>
          <w:i/>
          <w:iCs/>
          <w:sz w:val="18"/>
          <w:szCs w:val="18"/>
        </w:rPr>
        <w:t xml:space="preserve"> </w:t>
      </w:r>
    </w:p>
    <w:p w14:paraId="15E151D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b/>
          <w:sz w:val="18"/>
          <w:szCs w:val="18"/>
        </w:rPr>
      </w:pPr>
    </w:p>
    <w:p w14:paraId="000CB7CA" w14:textId="0BEDC9A3" w:rsidR="007A3AE6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sz w:val="18"/>
          <w:szCs w:val="18"/>
        </w:rPr>
        <w:t>Documentos:</w:t>
      </w:r>
      <w:r w:rsidRPr="00494820">
        <w:rPr>
          <w:rFonts w:ascii="Geometria" w:hAnsi="Geometria" w:cs="Tahoma"/>
          <w:sz w:val="18"/>
          <w:szCs w:val="18"/>
        </w:rPr>
        <w:t xml:space="preserve"> Participação de Sinistros e Listagem de Rede de Prestadores</w:t>
      </w:r>
    </w:p>
    <w:p w14:paraId="3C5D2970" w14:textId="77777777" w:rsidR="00095E65" w:rsidRPr="00494820" w:rsidRDefault="00095E65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ermStart w:id="1891110504" w:edGrp="everyone"/>
    <w:p w14:paraId="509C7180" w14:textId="564EE0AD" w:rsidR="007A3AE6" w:rsidRPr="00494820" w:rsidRDefault="00FE3531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53297169">
          <v:shape id="_x0000_i1026" type="#_x0000_t75" style="width:97.8pt;height:64.8pt" o:ole="">
            <v:imagedata r:id="rId23" o:title=""/>
          </v:shape>
          <o:OLEObject Type="Embed" ProgID="Acrobat.Document.DC" ShapeID="_x0000_i1026" DrawAspect="Icon" ObjectID="_1764082020" r:id="rId24"/>
        </w:object>
      </w:r>
      <w:r w:rsidR="007A3AE6" w:rsidRPr="00494820">
        <w:rPr>
          <w:rFonts w:ascii="Geometria" w:hAnsi="Geometria" w:cs="Tahoma"/>
          <w:sz w:val="18"/>
          <w:szCs w:val="18"/>
        </w:rPr>
        <w:object w:dxaOrig="1521" w:dyaOrig="991" w14:anchorId="77F0BE2E">
          <v:shape id="_x0000_i1027" type="#_x0000_t75" style="width:75.6pt;height:49.8pt" o:ole="">
            <v:imagedata r:id="rId25" o:title=""/>
          </v:shape>
          <o:OLEObject Type="Embed" ProgID="Acrobat.Document.DC" ShapeID="_x0000_i1027" DrawAspect="Icon" ObjectID="_1764082021" r:id="rId26"/>
        </w:object>
      </w:r>
      <w:permEnd w:id="1891110504"/>
    </w:p>
    <w:p w14:paraId="1CBB1908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0BC0DE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CE5B1F5" w14:textId="77777777" w:rsidR="00FE3531" w:rsidRPr="00FE3531" w:rsidRDefault="00FE3531" w:rsidP="00FE3531">
      <w:p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164C8D" w14:textId="2B0E4123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lastRenderedPageBreak/>
        <w:t>Assistência Fora da Rede</w:t>
      </w:r>
    </w:p>
    <w:p w14:paraId="4E8383E1" w14:textId="77777777" w:rsidR="007A3AE6" w:rsidRPr="00494820" w:rsidRDefault="007A3AE6" w:rsidP="003572CC">
      <w:pPr>
        <w:pStyle w:val="PargrafodaLista"/>
        <w:rPr>
          <w:rFonts w:ascii="Geometria" w:hAnsi="Geometria" w:cs="Arial"/>
          <w:i/>
          <w:iCs/>
          <w:sz w:val="19"/>
          <w:szCs w:val="19"/>
          <w:lang w:val="pt-PT"/>
        </w:rPr>
      </w:pPr>
    </w:p>
    <w:p w14:paraId="26673398" w14:textId="77777777" w:rsidR="007A3AE6" w:rsidRPr="00494820" w:rsidRDefault="007A3AE6" w:rsidP="003572CC">
      <w:pPr>
        <w:pStyle w:val="PargrafodaLista"/>
        <w:rPr>
          <w:rFonts w:ascii="Geometria" w:hAnsi="Geometria" w:cs="Tahoma"/>
          <w:i/>
          <w:iCs/>
          <w:sz w:val="18"/>
          <w:szCs w:val="18"/>
          <w:lang w:val="pt-PT"/>
        </w:rPr>
      </w:pPr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E-mail: </w:t>
      </w:r>
      <w:hyperlink r:id="rId27" w:history="1">
        <w:r w:rsidRPr="00494820">
          <w:rPr>
            <w:rStyle w:val="Hiperligao"/>
            <w:rFonts w:ascii="Geometria" w:hAnsi="Geometria" w:cs="Tahoma"/>
            <w:i/>
            <w:iCs/>
            <w:sz w:val="18"/>
            <w:szCs w:val="18"/>
            <w:lang w:val="pt-PT"/>
          </w:rPr>
          <w:t>sinistros.ap@aig.com</w:t>
        </w:r>
      </w:hyperlink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 (e-mail para envio de participação de sinistros)</w:t>
      </w:r>
    </w:p>
    <w:p w14:paraId="6033146D" w14:textId="77777777" w:rsidR="007A3AE6" w:rsidRPr="00494820" w:rsidRDefault="007A3AE6" w:rsidP="003572CC">
      <w:pPr>
        <w:pStyle w:val="PargrafodaLista"/>
        <w:rPr>
          <w:rFonts w:ascii="Geometria" w:hAnsi="Geometria" w:cs="Tahoma"/>
          <w:b/>
          <w:sz w:val="18"/>
          <w:szCs w:val="18"/>
          <w:lang w:val="pt-PT"/>
        </w:rPr>
      </w:pPr>
    </w:p>
    <w:p w14:paraId="22A37B02" w14:textId="77777777" w:rsidR="007A3AE6" w:rsidRPr="00494820" w:rsidRDefault="007A3AE6" w:rsidP="003572CC">
      <w:pPr>
        <w:pStyle w:val="PargrafodaLista"/>
        <w:rPr>
          <w:rFonts w:ascii="Geometria" w:hAnsi="Geometria" w:cs="Tahoma"/>
          <w:sz w:val="18"/>
          <w:szCs w:val="18"/>
          <w:lang w:val="pt-PT"/>
        </w:rPr>
      </w:pPr>
      <w:r w:rsidRPr="00494820">
        <w:rPr>
          <w:rFonts w:ascii="Geometria" w:hAnsi="Geometria" w:cs="Tahoma"/>
          <w:b/>
          <w:sz w:val="18"/>
          <w:szCs w:val="18"/>
          <w:lang w:val="pt-PT"/>
        </w:rPr>
        <w:t xml:space="preserve">Documento: </w:t>
      </w:r>
      <w:r w:rsidRPr="00494820">
        <w:rPr>
          <w:rFonts w:ascii="Geometria" w:hAnsi="Geometria" w:cs="Tahoma"/>
          <w:sz w:val="18"/>
          <w:szCs w:val="18"/>
          <w:lang w:val="pt-PT"/>
        </w:rPr>
        <w:t>Formulário de Participação de Sinistros</w:t>
      </w:r>
    </w:p>
    <w:p w14:paraId="74B2B44B" w14:textId="77777777" w:rsidR="007A3AE6" w:rsidRPr="00494820" w:rsidRDefault="007A3AE6" w:rsidP="003572CC">
      <w:pPr>
        <w:pStyle w:val="PargrafodaLista"/>
        <w:rPr>
          <w:rFonts w:ascii="Geometria" w:hAnsi="Geometria" w:cs="Tahoma"/>
          <w:sz w:val="18"/>
          <w:szCs w:val="18"/>
          <w:lang w:val="pt-PT"/>
        </w:rPr>
      </w:pPr>
    </w:p>
    <w:permStart w:id="1327433409" w:edGrp="everyone"/>
    <w:p w14:paraId="06BBA6C6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b/>
        </w:rPr>
        <w:object w:dxaOrig="1521" w:dyaOrig="991" w14:anchorId="69BCE045">
          <v:shape id="_x0000_i1028" type="#_x0000_t75" style="width:75.6pt;height:49.8pt" o:ole="">
            <v:imagedata r:id="rId28" o:title=""/>
          </v:shape>
          <o:OLEObject Type="Embed" ProgID="Acrobat.Document.DC" ShapeID="_x0000_i1028" DrawAspect="Icon" ObjectID="_1764082022" r:id="rId29"/>
        </w:object>
      </w:r>
      <w:permEnd w:id="1327433409"/>
    </w:p>
    <w:p w14:paraId="6EB25525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</w:p>
    <w:p w14:paraId="4A794D06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Condições Gerais e Especiais</w:t>
      </w:r>
    </w:p>
    <w:permStart w:id="158864942" w:edGrp="everyone"/>
    <w:p w14:paraId="2A8CBE44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sz w:val="26"/>
          <w:szCs w:val="26"/>
        </w:rPr>
        <w:object w:dxaOrig="1521" w:dyaOrig="991" w14:anchorId="0DF4B71F">
          <v:shape id="_x0000_i1029" type="#_x0000_t75" style="width:75.6pt;height:49.8pt" o:ole="">
            <v:imagedata r:id="rId30" o:title=""/>
          </v:shape>
          <o:OLEObject Type="Embed" ProgID="Acrobat.Document.DC" ShapeID="_x0000_i1029" DrawAspect="Icon" ObjectID="_1764082023" r:id="rId31"/>
        </w:object>
      </w:r>
      <w:permEnd w:id="158864942"/>
    </w:p>
    <w:p w14:paraId="746BFD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4570255F" w14:textId="7A567597" w:rsidR="005A27CC" w:rsidRPr="00494820" w:rsidRDefault="005A27CC" w:rsidP="003572CC">
      <w:pPr>
        <w:jc w:val="both"/>
        <w:rPr>
          <w:rFonts w:ascii="Geometria" w:hAnsi="Geometria"/>
        </w:rPr>
      </w:pPr>
    </w:p>
    <w:p w14:paraId="61EA1804" w14:textId="6CA83C86" w:rsidR="005A27CC" w:rsidRPr="00494820" w:rsidRDefault="005A27CC" w:rsidP="003572CC">
      <w:pPr>
        <w:jc w:val="both"/>
        <w:rPr>
          <w:rFonts w:ascii="Geometria" w:hAnsi="Geometria"/>
        </w:rPr>
      </w:pPr>
    </w:p>
    <w:p w14:paraId="0D26D02D" w14:textId="250D0C9D" w:rsidR="005A27CC" w:rsidRPr="00494820" w:rsidRDefault="005A27CC" w:rsidP="003572CC">
      <w:pPr>
        <w:jc w:val="both"/>
        <w:rPr>
          <w:rFonts w:ascii="Geometria" w:hAnsi="Geometria"/>
        </w:rPr>
      </w:pPr>
    </w:p>
    <w:p w14:paraId="00A9BAB5" w14:textId="0A6C52CD" w:rsidR="005A27CC" w:rsidRPr="00494820" w:rsidRDefault="005A27CC" w:rsidP="003572CC">
      <w:pPr>
        <w:jc w:val="both"/>
        <w:rPr>
          <w:rFonts w:ascii="Geometria" w:hAnsi="Geometria"/>
        </w:rPr>
      </w:pPr>
    </w:p>
    <w:p w14:paraId="78B139EB" w14:textId="4207E19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3667822" w14:textId="4D1B8A1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8E6B9A" w14:textId="15E48D1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AC3E65C" w14:textId="1869005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F3E9D77" w14:textId="711F2E82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347F580" w14:textId="0AA21F85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89FFA00" w14:textId="7C468CD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9951E52" w14:textId="28B8F4F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A99DADA" w14:textId="5B6DCF7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1EBCBBC9" w14:textId="497CC04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1E9F8E1" w14:textId="17FD9E5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7B037D5" w14:textId="3E5AEA7A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0E22D27" w14:textId="3FEAFB0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ADD8F2" w14:textId="0C6890B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22854774" w14:textId="6E12E7BB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650F2C8" w14:textId="4A7EDA9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F95B1D1" w14:textId="2CD397A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C6D13AB" w14:textId="0F985D9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34B34DB" w14:textId="5737AEF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E3F3749" w14:textId="2A3895E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1769290" w14:textId="7CE187A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31E4711" w14:textId="39503085" w:rsidR="005A27CC" w:rsidRPr="00494820" w:rsidRDefault="005A27CC">
      <w:pPr>
        <w:rPr>
          <w:rFonts w:ascii="Geometria" w:hAnsi="Geometria"/>
          <w:color w:val="132960"/>
          <w:sz w:val="24"/>
          <w:szCs w:val="24"/>
        </w:rPr>
      </w:pPr>
    </w:p>
    <w:p w14:paraId="69AE4056" w14:textId="0F8AFD8E" w:rsidR="00AC71E2" w:rsidRPr="00494820" w:rsidRDefault="00A179FE" w:rsidP="00AC71E2">
      <w:pPr>
        <w:jc w:val="center"/>
        <w:rPr>
          <w:rFonts w:ascii="Geometria" w:hAnsi="Geometria"/>
        </w:rPr>
      </w:pPr>
      <w:r w:rsidRPr="00494820">
        <w:rPr>
          <w:rFonts w:ascii="Geometria" w:hAnsi="Geometr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4B9AA" wp14:editId="4041AFCF">
                <wp:simplePos x="0" y="0"/>
                <wp:positionH relativeFrom="column">
                  <wp:posOffset>-901700</wp:posOffset>
                </wp:positionH>
                <wp:positionV relativeFrom="paragraph">
                  <wp:posOffset>8657590</wp:posOffset>
                </wp:positionV>
                <wp:extent cx="7545705" cy="467360"/>
                <wp:effectExtent l="57150" t="19050" r="74295" b="1041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467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8B43" id="Rectangle 1" o:spid="_x0000_s1026" style="position:absolute;margin-left:-71pt;margin-top:681.7pt;width:594.15pt;height:36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" fillcolor="black [3213]" strokecolor="black [3213]">
                <v:shadow on="t" color="black" opacity="22937f" origin=",.5" offset="0,.63889mm"/>
              </v:rect>
            </w:pict>
          </mc:Fallback>
        </mc:AlternateContent>
      </w:r>
      <w:r w:rsidR="00D45FDE" w:rsidRPr="00494820">
        <w:rPr>
          <w:rFonts w:ascii="Geometria" w:hAnsi="Geometria"/>
          <w:noProof/>
        </w:rPr>
        <w:drawing>
          <wp:anchor distT="0" distB="0" distL="114300" distR="114300" simplePos="0" relativeHeight="251665408" behindDoc="1" locked="0" layoutInCell="1" allowOverlap="1" wp14:anchorId="485AE5D3" wp14:editId="798546FF">
            <wp:simplePos x="0" y="0"/>
            <wp:positionH relativeFrom="page">
              <wp:align>right</wp:align>
            </wp:positionH>
            <wp:positionV relativeFrom="paragraph">
              <wp:posOffset>7329170</wp:posOffset>
            </wp:positionV>
            <wp:extent cx="7562215" cy="1794510"/>
            <wp:effectExtent l="0" t="0" r="635" b="0"/>
            <wp:wrapNone/>
            <wp:docPr id="9" name="Imagem 9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Aplicativo&#10;&#10;Descrição gerada automaticament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25"/>
                    <a:stretch/>
                  </pic:blipFill>
                  <pic:spPr bwMode="auto">
                    <a:xfrm>
                      <a:off x="0" y="0"/>
                      <a:ext cx="7562215" cy="17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1E2" w:rsidRPr="00494820" w:rsidSect="00D83776">
      <w:headerReference w:type="default" r:id="rId33"/>
      <w:footerReference w:type="default" r:id="rId34"/>
      <w:headerReference w:type="first" r:id="rId35"/>
      <w:footerReference w:type="first" r:id="rId36"/>
      <w:pgSz w:w="11909" w:h="16834" w:code="9"/>
      <w:pgMar w:top="1985" w:right="1440" w:bottom="1440" w:left="1440" w:header="0" w:footer="44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4770F" w14:textId="77777777" w:rsidR="00D83776" w:rsidRDefault="00D83776">
      <w:pPr>
        <w:spacing w:line="240" w:lineRule="auto"/>
      </w:pPr>
      <w:r>
        <w:separator/>
      </w:r>
    </w:p>
  </w:endnote>
  <w:endnote w:type="continuationSeparator" w:id="0">
    <w:p w14:paraId="3D9DE7E6" w14:textId="77777777" w:rsidR="00D83776" w:rsidRDefault="00D837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GMLN L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metria Bold">
    <w:altName w:val="Calibri"/>
    <w:panose1 w:val="00000000000000000000"/>
    <w:charset w:val="00"/>
    <w:family w:val="swiss"/>
    <w:notTrueType/>
    <w:pitch w:val="variable"/>
    <w:sig w:usb0="A00002EF" w:usb1="5000207B" w:usb2="00000000" w:usb3="00000000" w:csb0="00000097" w:csb1="00000000"/>
  </w:font>
  <w:font w:name="Geometria Light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ia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2819478"/>
      <w:docPartObj>
        <w:docPartGallery w:val="Page Numbers (Bottom of Page)"/>
        <w:docPartUnique/>
      </w:docPartObj>
    </w:sdtPr>
    <w:sdtEndPr>
      <w:rPr>
        <w:color w:val="132960"/>
      </w:rPr>
    </w:sdtEndPr>
    <w:sdtContent>
      <w:p w14:paraId="315152B8" w14:textId="3F5EB3C9" w:rsidR="00680402" w:rsidRPr="0060072E" w:rsidRDefault="00680402">
        <w:pPr>
          <w:pStyle w:val="Rodap"/>
          <w:jc w:val="right"/>
          <w:rPr>
            <w:color w:val="132960"/>
          </w:rPr>
        </w:pPr>
        <w:r w:rsidRPr="0060072E">
          <w:rPr>
            <w:color w:val="132960"/>
          </w:rPr>
          <w:fldChar w:fldCharType="begin"/>
        </w:r>
        <w:r w:rsidRPr="0060072E">
          <w:rPr>
            <w:color w:val="132960"/>
          </w:rPr>
          <w:instrText>PAGE   \* MERGEFORMAT</w:instrText>
        </w:r>
        <w:r w:rsidRPr="0060072E">
          <w:rPr>
            <w:color w:val="132960"/>
          </w:rPr>
          <w:fldChar w:fldCharType="separate"/>
        </w:r>
        <w:r w:rsidRPr="0060072E">
          <w:rPr>
            <w:color w:val="132960"/>
          </w:rPr>
          <w:t>2</w:t>
        </w:r>
        <w:r w:rsidRPr="0060072E">
          <w:rPr>
            <w:color w:val="132960"/>
          </w:rPr>
          <w:fldChar w:fldCharType="end"/>
        </w:r>
      </w:p>
    </w:sdtContent>
  </w:sdt>
  <w:p w14:paraId="25510C4B" w14:textId="77777777" w:rsidR="00680402" w:rsidRDefault="006804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38950602"/>
      <w:docPartObj>
        <w:docPartGallery w:val="Page Numbers (Bottom of Page)"/>
        <w:docPartUnique/>
      </w:docPartObj>
    </w:sdtPr>
    <w:sdtContent>
      <w:p w14:paraId="38E8D1A1" w14:textId="3214BED9" w:rsidR="003C4290" w:rsidRPr="000D12C7" w:rsidRDefault="000D12C7">
        <w:pPr>
          <w:pStyle w:val="Rodap"/>
          <w:jc w:val="right"/>
          <w:rPr>
            <w:color w:val="FFFFFF" w:themeColor="background1"/>
          </w:rPr>
        </w:pPr>
        <w:r w:rsidRPr="000D12C7">
          <w:rPr>
            <w:noProof/>
            <w:color w:val="FFFFFF" w:themeColor="background1"/>
          </w:rPr>
          <w:drawing>
            <wp:anchor distT="0" distB="0" distL="114300" distR="114300" simplePos="0" relativeHeight="251662336" behindDoc="1" locked="0" layoutInCell="1" allowOverlap="1" wp14:anchorId="2CF95EDB" wp14:editId="47B8F61A">
              <wp:simplePos x="0" y="0"/>
              <wp:positionH relativeFrom="page">
                <wp:posOffset>5016500</wp:posOffset>
              </wp:positionH>
              <wp:positionV relativeFrom="bottomMargin">
                <wp:posOffset>38100</wp:posOffset>
              </wp:positionV>
              <wp:extent cx="2133600" cy="916305"/>
              <wp:effectExtent l="0" t="0" r="0" b="0"/>
              <wp:wrapNone/>
              <wp:docPr id="41" name="Imagem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9076" t="91422" r="62689"/>
                      <a:stretch/>
                    </pic:blipFill>
                    <pic:spPr bwMode="auto">
                      <a:xfrm>
                        <a:off x="0" y="0"/>
                        <a:ext cx="2133600" cy="9163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1F396B1" w14:textId="77777777" w:rsidR="003C4290" w:rsidRDefault="003C42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D36B1" w14:textId="77777777" w:rsidR="00D83776" w:rsidRDefault="00D83776">
      <w:pPr>
        <w:spacing w:line="240" w:lineRule="auto"/>
      </w:pPr>
      <w:r>
        <w:separator/>
      </w:r>
    </w:p>
  </w:footnote>
  <w:footnote w:type="continuationSeparator" w:id="0">
    <w:p w14:paraId="13258F6F" w14:textId="77777777" w:rsidR="00D83776" w:rsidRDefault="00D837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A967" w14:textId="1B826760" w:rsidR="005A27CC" w:rsidRDefault="005A27C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844DB2" wp14:editId="2BD99DAB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8623" cy="1079500"/>
          <wp:effectExtent l="0" t="0" r="4445" b="6350"/>
          <wp:wrapNone/>
          <wp:docPr id="39" name="Imagem 39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99"/>
                  <a:stretch/>
                </pic:blipFill>
                <pic:spPr bwMode="auto">
                  <a:xfrm>
                    <a:off x="0" y="0"/>
                    <a:ext cx="7559040" cy="107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2A1C3" w14:textId="6166FAF2" w:rsidR="0067379B" w:rsidRDefault="003C429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DE9C6E" wp14:editId="56E0FDE5">
          <wp:simplePos x="0" y="0"/>
          <wp:positionH relativeFrom="page">
            <wp:align>right</wp:align>
          </wp:positionH>
          <wp:positionV relativeFrom="paragraph">
            <wp:posOffset>12700</wp:posOffset>
          </wp:positionV>
          <wp:extent cx="7559040" cy="10687640"/>
          <wp:effectExtent l="0" t="0" r="3810" b="0"/>
          <wp:wrapNone/>
          <wp:docPr id="40" name="Imagem 40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7972"/>
    <w:multiLevelType w:val="hybridMultilevel"/>
    <w:tmpl w:val="6E18FE30"/>
    <w:lvl w:ilvl="0" w:tplc="21A0382E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BF3761"/>
    <w:multiLevelType w:val="hybridMultilevel"/>
    <w:tmpl w:val="69844C0A"/>
    <w:lvl w:ilvl="0" w:tplc="08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86D36AF"/>
    <w:multiLevelType w:val="hybridMultilevel"/>
    <w:tmpl w:val="9A8C89A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36946494">
    <w:abstractNumId w:val="0"/>
  </w:num>
  <w:num w:numId="2" w16cid:durableId="2045325721">
    <w:abstractNumId w:val="2"/>
  </w:num>
  <w:num w:numId="3" w16cid:durableId="221864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102"/>
    <w:rsid w:val="00012A03"/>
    <w:rsid w:val="00012EBE"/>
    <w:rsid w:val="00026FF3"/>
    <w:rsid w:val="0003077F"/>
    <w:rsid w:val="0004741E"/>
    <w:rsid w:val="000644E1"/>
    <w:rsid w:val="000947A9"/>
    <w:rsid w:val="00095E65"/>
    <w:rsid w:val="000D12C7"/>
    <w:rsid w:val="001121BB"/>
    <w:rsid w:val="001178D4"/>
    <w:rsid w:val="00120DE9"/>
    <w:rsid w:val="0018201B"/>
    <w:rsid w:val="00184878"/>
    <w:rsid w:val="001B41F5"/>
    <w:rsid w:val="001C766B"/>
    <w:rsid w:val="001F6CD9"/>
    <w:rsid w:val="00210A01"/>
    <w:rsid w:val="00281478"/>
    <w:rsid w:val="00296A44"/>
    <w:rsid w:val="00342D34"/>
    <w:rsid w:val="003572CC"/>
    <w:rsid w:val="00392CB4"/>
    <w:rsid w:val="003C4290"/>
    <w:rsid w:val="003F0747"/>
    <w:rsid w:val="00412E41"/>
    <w:rsid w:val="00417102"/>
    <w:rsid w:val="00434150"/>
    <w:rsid w:val="00435CA8"/>
    <w:rsid w:val="004817E8"/>
    <w:rsid w:val="00494820"/>
    <w:rsid w:val="004F6A9D"/>
    <w:rsid w:val="005041B3"/>
    <w:rsid w:val="005178AD"/>
    <w:rsid w:val="00543E22"/>
    <w:rsid w:val="00544C7A"/>
    <w:rsid w:val="00592451"/>
    <w:rsid w:val="0059357B"/>
    <w:rsid w:val="005A27CC"/>
    <w:rsid w:val="005C6AF9"/>
    <w:rsid w:val="0060072E"/>
    <w:rsid w:val="006072A4"/>
    <w:rsid w:val="0067005F"/>
    <w:rsid w:val="0067379B"/>
    <w:rsid w:val="00676747"/>
    <w:rsid w:val="00680402"/>
    <w:rsid w:val="00681494"/>
    <w:rsid w:val="006E1E58"/>
    <w:rsid w:val="006F3F6A"/>
    <w:rsid w:val="007517C6"/>
    <w:rsid w:val="00754386"/>
    <w:rsid w:val="007A3AE6"/>
    <w:rsid w:val="00825696"/>
    <w:rsid w:val="008329EC"/>
    <w:rsid w:val="0087436C"/>
    <w:rsid w:val="0089230D"/>
    <w:rsid w:val="008D36EE"/>
    <w:rsid w:val="009304A5"/>
    <w:rsid w:val="00957E95"/>
    <w:rsid w:val="009B7196"/>
    <w:rsid w:val="00A05C5F"/>
    <w:rsid w:val="00A179FE"/>
    <w:rsid w:val="00A214E5"/>
    <w:rsid w:val="00A67D5A"/>
    <w:rsid w:val="00A744FE"/>
    <w:rsid w:val="00AC0480"/>
    <w:rsid w:val="00AC71E2"/>
    <w:rsid w:val="00B27CF6"/>
    <w:rsid w:val="00B41D30"/>
    <w:rsid w:val="00B80BFF"/>
    <w:rsid w:val="00B83B12"/>
    <w:rsid w:val="00BF7D21"/>
    <w:rsid w:val="00C5535A"/>
    <w:rsid w:val="00C84648"/>
    <w:rsid w:val="00CB123B"/>
    <w:rsid w:val="00CB619B"/>
    <w:rsid w:val="00CE1532"/>
    <w:rsid w:val="00CF53AC"/>
    <w:rsid w:val="00D3212B"/>
    <w:rsid w:val="00D45FDE"/>
    <w:rsid w:val="00D67C9A"/>
    <w:rsid w:val="00D83776"/>
    <w:rsid w:val="00DC11AD"/>
    <w:rsid w:val="00DD6CD3"/>
    <w:rsid w:val="00E201F8"/>
    <w:rsid w:val="00E51362"/>
    <w:rsid w:val="00EB01EB"/>
    <w:rsid w:val="00F3074E"/>
    <w:rsid w:val="00F40F92"/>
    <w:rsid w:val="00F443CE"/>
    <w:rsid w:val="00F71533"/>
    <w:rsid w:val="00FE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548D2"/>
  <w15:docId w15:val="{4BE10CF9-CFDC-4CDB-B13A-D669F1B3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7A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arte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B41F5"/>
  </w:style>
  <w:style w:type="paragraph" w:styleId="Rodap">
    <w:name w:val="footer"/>
    <w:basedOn w:val="Normal"/>
    <w:link w:val="RodapCarte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B41F5"/>
  </w:style>
  <w:style w:type="character" w:styleId="Hiperligao">
    <w:name w:val="Hyperlink"/>
    <w:basedOn w:val="Tipodeletrapredefinidodopargrafo"/>
    <w:uiPriority w:val="99"/>
    <w:unhideWhenUsed/>
    <w:rsid w:val="00012A03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12A03"/>
    <w:rPr>
      <w:color w:val="605E5C"/>
      <w:shd w:val="clear" w:color="auto" w:fill="E1DFDD"/>
    </w:rPr>
  </w:style>
  <w:style w:type="paragraph" w:customStyle="1" w:styleId="Default">
    <w:name w:val="Default"/>
    <w:rsid w:val="007A3AE6"/>
    <w:pPr>
      <w:autoSpaceDE w:val="0"/>
      <w:autoSpaceDN w:val="0"/>
      <w:adjustRightInd w:val="0"/>
      <w:spacing w:line="240" w:lineRule="auto"/>
      <w:jc w:val="both"/>
    </w:pPr>
    <w:rPr>
      <w:rFonts w:ascii="JGMLN L+ Univers" w:eastAsia="Verdana" w:hAnsi="JGMLN L+ Univers" w:cs="JGMLN L+ Univers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7A3AE6"/>
    <w:pPr>
      <w:spacing w:line="240" w:lineRule="auto"/>
      <w:ind w:left="708"/>
      <w:jc w:val="both"/>
    </w:pPr>
    <w:rPr>
      <w:rFonts w:ascii="Verdana" w:eastAsia="Verdana" w:hAnsi="Verdana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oleObject" Target="embeddings/oleObject3.bin"/><Relationship Id="rId21" Type="http://schemas.openxmlformats.org/officeDocument/2006/relationships/oleObject" Target="embeddings/oleObject1.bin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fpj.pt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em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oveit.mdsinsure.com/" TargetMode="External"/><Relationship Id="rId20" Type="http://schemas.openxmlformats.org/officeDocument/2006/relationships/image" Target="media/image5.e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pj.pt/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nelson.oliveira@mdsgroup.com" TargetMode="External"/><Relationship Id="rId23" Type="http://schemas.openxmlformats.org/officeDocument/2006/relationships/image" Target="media/image6.emf"/><Relationship Id="rId28" Type="http://schemas.openxmlformats.org/officeDocument/2006/relationships/image" Target="media/image8.emf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oleObject" Target="embeddings/oleObject5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guros@cdp.pt" TargetMode="External"/><Relationship Id="rId22" Type="http://schemas.openxmlformats.org/officeDocument/2006/relationships/hyperlink" Target="mailto:geral@trueclinic.pt" TargetMode="External"/><Relationship Id="rId27" Type="http://schemas.openxmlformats.org/officeDocument/2006/relationships/hyperlink" Target="mailto:sinistros.ap@aig.com" TargetMode="External"/><Relationship Id="rId30" Type="http://schemas.openxmlformats.org/officeDocument/2006/relationships/image" Target="media/image9.emf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90782F154A84AB8D3B99C836991A8" ma:contentTypeVersion="14" ma:contentTypeDescription="Create a new document." ma:contentTypeScope="" ma:versionID="7468383c38ac3bf6f027aa50342b33a7">
  <xsd:schema xmlns:xsd="http://www.w3.org/2001/XMLSchema" xmlns:xs="http://www.w3.org/2001/XMLSchema" xmlns:p="http://schemas.microsoft.com/office/2006/metadata/properties" xmlns:ns2="334e0066-fff0-4ac5-8263-e02211027ea1" xmlns:ns3="d9490d67-bad3-40fc-a72d-bd241108b6a3" targetNamespace="http://schemas.microsoft.com/office/2006/metadata/properties" ma:root="true" ma:fieldsID="9f9f8629837144042506e8b3aac11943" ns2:_="" ns3:_="">
    <xsd:import namespace="334e0066-fff0-4ac5-8263-e02211027ea1"/>
    <xsd:import namespace="d9490d67-bad3-40fc-a72d-bd241108b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e0066-fff0-4ac5-8263-e02211027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90d67-bad3-40fc-a72d-bd241108b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4e0066-fff0-4ac5-8263-e02211027ea1" xsi:nil="true"/>
  </documentManagement>
</p:properties>
</file>

<file path=customXml/itemProps1.xml><?xml version="1.0" encoding="utf-8"?>
<ds:datastoreItem xmlns:ds="http://schemas.openxmlformats.org/officeDocument/2006/customXml" ds:itemID="{1A4A8C20-D778-4D03-8CD2-C25E610CE4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8ECBA6-E5B1-4A46-B323-3CFC421F9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e0066-fff0-4ac5-8263-e02211027ea1"/>
    <ds:schemaRef ds:uri="d9490d67-bad3-40fc-a72d-bd241108b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018549-C567-4F27-87A4-341959C10C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B71C4B-A6DC-45B2-8D56-D2B29D8AE324}">
  <ds:schemaRefs>
    <ds:schemaRef ds:uri="http://schemas.microsoft.com/office/2006/metadata/properties"/>
    <ds:schemaRef ds:uri="http://schemas.microsoft.com/office/infopath/2007/PartnerControls"/>
    <ds:schemaRef ds:uri="334e0066-fff0-4ac5-8263-e02211027e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12</Pages>
  <Words>1823</Words>
  <Characters>9846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Nelson Filipe Oliveira</dc:creator>
  <cp:lastModifiedBy>Nelson Filipe</cp:lastModifiedBy>
  <cp:revision>9</cp:revision>
  <dcterms:created xsi:type="dcterms:W3CDTF">2023-12-14T10:29:00Z</dcterms:created>
  <dcterms:modified xsi:type="dcterms:W3CDTF">2023-12-14T18:00:00Z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0x01010045390782F154A84AB8D3B99C836991A8</vt:lpwstr>
  </property>
</Properties>
</file>